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B1C3C" w14:textId="44530F0B" w:rsidR="00C02634" w:rsidRPr="002149A8" w:rsidRDefault="00536979" w:rsidP="00536979">
      <w:pPr>
        <w:pStyle w:val="Rubrik1"/>
      </w:pPr>
      <w:r w:rsidRPr="002149A8">
        <w:t xml:space="preserve">The </w:t>
      </w:r>
      <w:r w:rsidR="002F3A00" w:rsidRPr="002149A8">
        <w:t>r</w:t>
      </w:r>
      <w:r w:rsidRPr="002149A8">
        <w:t xml:space="preserve">ole of </w:t>
      </w:r>
      <w:r w:rsidR="002F3A00" w:rsidRPr="002149A8">
        <w:t>e</w:t>
      </w:r>
      <w:r w:rsidRPr="002149A8">
        <w:t xml:space="preserve">licitation in </w:t>
      </w:r>
      <w:r w:rsidR="002F3A00" w:rsidRPr="002149A8">
        <w:t>f</w:t>
      </w:r>
      <w:r w:rsidRPr="002149A8">
        <w:t xml:space="preserve">ormative </w:t>
      </w:r>
      <w:r w:rsidR="002F3A00" w:rsidRPr="002149A8">
        <w:t>a</w:t>
      </w:r>
      <w:r w:rsidRPr="002149A8">
        <w:t>ssessment</w:t>
      </w:r>
    </w:p>
    <w:p w14:paraId="6F5ECB78" w14:textId="68C0D8F0" w:rsidR="00127285" w:rsidRPr="002149A8" w:rsidRDefault="00127285" w:rsidP="00127285">
      <w:pPr>
        <w:pStyle w:val="Rubrik8"/>
      </w:pPr>
      <w:r w:rsidRPr="002149A8">
        <w:t>Kristoffer Arvidsson</w:t>
      </w:r>
      <w:r w:rsidR="006876F9" w:rsidRPr="002149A8">
        <w:t xml:space="preserve"> </w:t>
      </w:r>
    </w:p>
    <w:p w14:paraId="08E2A09F" w14:textId="206711F7" w:rsidR="005C187A" w:rsidRPr="002149A8" w:rsidRDefault="00924D75" w:rsidP="0030654C">
      <w:pPr>
        <w:pStyle w:val="Rubrik9"/>
        <w:rPr>
          <w:lang w:val="en-US"/>
        </w:rPr>
      </w:pPr>
      <w:r w:rsidRPr="002149A8">
        <w:rPr>
          <w:bCs w:val="0"/>
          <w:lang w:val="en-US"/>
        </w:rPr>
        <w:t>Department of Science and Mathematics Education</w:t>
      </w:r>
      <w:r w:rsidR="008245D6" w:rsidRPr="002149A8">
        <w:rPr>
          <w:bCs w:val="0"/>
          <w:lang w:val="en-US"/>
        </w:rPr>
        <w:t xml:space="preserve">, </w:t>
      </w:r>
      <w:r w:rsidR="008245D6" w:rsidRPr="002149A8">
        <w:rPr>
          <w:lang w:val="en-US"/>
        </w:rPr>
        <w:t>Umeå University</w:t>
      </w:r>
      <w:r w:rsidR="008245D6" w:rsidRPr="002149A8">
        <w:rPr>
          <w:bCs w:val="0"/>
          <w:lang w:val="en-US"/>
        </w:rPr>
        <w:br/>
      </w:r>
      <w:r w:rsidR="008245D6" w:rsidRPr="002149A8">
        <w:rPr>
          <w:lang w:val="en-US"/>
        </w:rPr>
        <w:t>Umeå Mathematics Education Research Centre (UMERC)</w:t>
      </w:r>
    </w:p>
    <w:p w14:paraId="6459457D" w14:textId="740DFA47" w:rsidR="0053281B" w:rsidRPr="002149A8" w:rsidRDefault="005C187A" w:rsidP="000855DF">
      <w:pPr>
        <w:pStyle w:val="Abstract"/>
      </w:pPr>
      <w:r w:rsidRPr="002149A8">
        <w:t xml:space="preserve">A central component of formative assessment practices is the act of elicitation, where </w:t>
      </w:r>
      <w:r w:rsidR="0033423A" w:rsidRPr="002149A8">
        <w:t xml:space="preserve">teachers create situations (e.g. through questions or tasks) that enable the gathering of </w:t>
      </w:r>
      <w:r w:rsidR="00500C53" w:rsidRPr="002149A8">
        <w:t>information on</w:t>
      </w:r>
      <w:r w:rsidR="00A37CAB">
        <w:t xml:space="preserve"> students’</w:t>
      </w:r>
      <w:r w:rsidR="0033423A" w:rsidRPr="002149A8">
        <w:t xml:space="preserve"> current understanding and misconceptions</w:t>
      </w:r>
      <w:r w:rsidRPr="002149A8">
        <w:t xml:space="preserve">. </w:t>
      </w:r>
      <w:r w:rsidR="000D6369" w:rsidRPr="002149A8">
        <w:t>This short presentation will</w:t>
      </w:r>
      <w:r w:rsidR="00A64801" w:rsidRPr="002149A8">
        <w:t xml:space="preserve"> report on a</w:t>
      </w:r>
      <w:r w:rsidRPr="002149A8">
        <w:t xml:space="preserve"> case study, </w:t>
      </w:r>
      <w:r w:rsidR="00A64801" w:rsidRPr="002149A8">
        <w:t>exploring</w:t>
      </w:r>
      <w:r w:rsidRPr="002149A8">
        <w:t xml:space="preserve"> the elicitation techniques used by one mathematics teacher when she responds to students </w:t>
      </w:r>
      <w:r w:rsidR="00A64801" w:rsidRPr="002149A8">
        <w:t>seeking</w:t>
      </w:r>
      <w:r w:rsidRPr="002149A8">
        <w:t xml:space="preserve"> help during task-solving. Data is collected through audio recordings of lessons</w:t>
      </w:r>
      <w:r w:rsidR="00D15B85" w:rsidRPr="002149A8">
        <w:t xml:space="preserve"> over the span of one year</w:t>
      </w:r>
      <w:r w:rsidRPr="002149A8">
        <w:t xml:space="preserve">. </w:t>
      </w:r>
      <w:r w:rsidR="00BB3ECE" w:rsidRPr="002149A8">
        <w:t>Preliminary fi</w:t>
      </w:r>
      <w:r w:rsidR="00A37CAB">
        <w:t>ndings suggest that the teacher'</w:t>
      </w:r>
      <w:r w:rsidR="00BB3ECE" w:rsidRPr="002149A8">
        <w:t xml:space="preserve">s feedback more </w:t>
      </w:r>
      <w:r w:rsidR="00092BD9" w:rsidRPr="002149A8">
        <w:t>often</w:t>
      </w:r>
      <w:r w:rsidR="00BB3ECE" w:rsidRPr="002149A8">
        <w:t xml:space="preserve"> </w:t>
      </w:r>
      <w:r w:rsidR="007D1B28" w:rsidRPr="002149A8">
        <w:t>aligns with</w:t>
      </w:r>
      <w:r w:rsidR="00BB3ECE" w:rsidRPr="002149A8">
        <w:t xml:space="preserve"> students</w:t>
      </w:r>
      <w:r w:rsidR="00092BD9" w:rsidRPr="002149A8">
        <w:t>’</w:t>
      </w:r>
      <w:r w:rsidR="00BB3ECE" w:rsidRPr="002149A8">
        <w:t xml:space="preserve"> learning needs when the elicitation process yields</w:t>
      </w:r>
      <w:r w:rsidR="004C3F8B" w:rsidRPr="002149A8">
        <w:t xml:space="preserve"> sufficient information, i.e.</w:t>
      </w:r>
      <w:r w:rsidR="00BB3ECE" w:rsidRPr="002149A8">
        <w:t xml:space="preserve"> enough information</w:t>
      </w:r>
      <w:r w:rsidR="00893C6A" w:rsidRPr="002149A8">
        <w:t xml:space="preserve"> to enable</w:t>
      </w:r>
      <w:r w:rsidR="00BB3ECE" w:rsidRPr="002149A8">
        <w:t xml:space="preserve"> the teacher to tailor the feedback to those specific needs.</w:t>
      </w:r>
      <w:r w:rsidR="004C3F8B" w:rsidRPr="002149A8">
        <w:t xml:space="preserve"> </w:t>
      </w:r>
      <w:r w:rsidR="003B2109" w:rsidRPr="002149A8">
        <w:t>This</w:t>
      </w:r>
      <w:r w:rsidRPr="002149A8">
        <w:t xml:space="preserve"> indicates the importance of the elicitation process in </w:t>
      </w:r>
      <w:r w:rsidR="00A37CAB">
        <w:t>formative assessment practices.</w:t>
      </w:r>
    </w:p>
    <w:p w14:paraId="3E4F76FA" w14:textId="4FCFC304" w:rsidR="00E854B6" w:rsidRPr="002149A8" w:rsidRDefault="00B8752F" w:rsidP="003C46AE">
      <w:pPr>
        <w:pStyle w:val="Rubrik2"/>
      </w:pPr>
      <w:r w:rsidRPr="002149A8">
        <w:t>Introduction</w:t>
      </w:r>
      <w:r w:rsidR="00895B09" w:rsidRPr="002149A8">
        <w:t xml:space="preserve"> and aim</w:t>
      </w:r>
    </w:p>
    <w:p w14:paraId="0A86C752" w14:textId="1D3576E2" w:rsidR="00C05AC0" w:rsidRPr="002149A8" w:rsidRDefault="00C91205" w:rsidP="00175137">
      <w:pPr>
        <w:pStyle w:val="Brdtext"/>
      </w:pPr>
      <w:r w:rsidRPr="002149A8">
        <w:t>Research has shown that formative assessment</w:t>
      </w:r>
      <w:r w:rsidR="00EF0A89" w:rsidRPr="002149A8">
        <w:t xml:space="preserve"> </w:t>
      </w:r>
      <w:r w:rsidR="00606D22" w:rsidRPr="002149A8">
        <w:rPr>
          <w:iCs/>
        </w:rPr>
        <w:t>has great potential for accomplishing positive effects on student learning</w:t>
      </w:r>
      <w:r w:rsidRPr="002149A8">
        <w:rPr>
          <w:iCs/>
        </w:rPr>
        <w:t xml:space="preserve"> </w:t>
      </w:r>
      <w:r w:rsidR="004538BE" w:rsidRPr="002149A8">
        <w:rPr>
          <w:noProof/>
        </w:rPr>
        <w:t>(Andersson &amp; Palm, 2017; Black &amp; Wiliam, 1998; Hattie &amp; Timperley, 2007)</w:t>
      </w:r>
      <w:r w:rsidRPr="002149A8">
        <w:t>.</w:t>
      </w:r>
      <w:r w:rsidR="00A26CDA" w:rsidRPr="002149A8">
        <w:t xml:space="preserve"> </w:t>
      </w:r>
      <w:r w:rsidR="00C05AC0" w:rsidRPr="002149A8">
        <w:t xml:space="preserve">A main </w:t>
      </w:r>
      <w:r w:rsidR="00DE5719" w:rsidRPr="002149A8">
        <w:t>function</w:t>
      </w:r>
      <w:r w:rsidR="00C05AC0" w:rsidRPr="002149A8">
        <w:t xml:space="preserve"> of formative assessment is to adapt teaching and learning to the students’ learning needs. Such practices would re</w:t>
      </w:r>
      <w:r w:rsidR="00DE5719" w:rsidRPr="002149A8">
        <w:t>quire the elicitation of information about these needs</w:t>
      </w:r>
      <w:r w:rsidR="004538BE" w:rsidRPr="002149A8">
        <w:t>.</w:t>
      </w:r>
    </w:p>
    <w:p w14:paraId="42412EA4" w14:textId="69228EB4" w:rsidR="00B8752F" w:rsidRPr="002149A8" w:rsidRDefault="00895B09" w:rsidP="00DE5719">
      <w:pPr>
        <w:rPr>
          <w:lang w:val="en-US"/>
        </w:rPr>
      </w:pPr>
      <w:r w:rsidRPr="002149A8">
        <w:t xml:space="preserve">This </w:t>
      </w:r>
      <w:r w:rsidR="00C121C0" w:rsidRPr="002149A8">
        <w:t xml:space="preserve">study is part of a </w:t>
      </w:r>
      <w:r w:rsidR="00B27F27" w:rsidRPr="002149A8">
        <w:t xml:space="preserve">larger project that </w:t>
      </w:r>
      <w:r w:rsidR="002B2883" w:rsidRPr="002149A8">
        <w:t>seeks to</w:t>
      </w:r>
      <w:r w:rsidR="0016432C" w:rsidRPr="002149A8">
        <w:t xml:space="preserve"> </w:t>
      </w:r>
      <w:r w:rsidR="00A955F1" w:rsidRPr="002149A8">
        <w:t>contribute</w:t>
      </w:r>
      <w:r w:rsidR="00175137" w:rsidRPr="002149A8">
        <w:t xml:space="preserve"> to the development of a theory of</w:t>
      </w:r>
      <w:r w:rsidR="00175137" w:rsidRPr="002149A8">
        <w:rPr>
          <w:lang w:val="en-US"/>
        </w:rPr>
        <w:t xml:space="preserve"> action for formative assessment by identifying mechanisms by which formative assessment affects student learning. </w:t>
      </w:r>
      <w:r w:rsidR="00E76023" w:rsidRPr="002149A8">
        <w:rPr>
          <w:lang w:val="en-US"/>
        </w:rPr>
        <w:t xml:space="preserve">The present study aims to </w:t>
      </w:r>
      <w:r w:rsidR="00F72923" w:rsidRPr="002149A8">
        <w:t xml:space="preserve">explore </w:t>
      </w:r>
      <w:r w:rsidR="004B38D7" w:rsidRPr="002149A8">
        <w:t xml:space="preserve">a </w:t>
      </w:r>
      <w:r w:rsidR="00D9380C" w:rsidRPr="002149A8">
        <w:t xml:space="preserve">mathematics </w:t>
      </w:r>
      <w:r w:rsidR="004B38D7" w:rsidRPr="002149A8">
        <w:t>teache</w:t>
      </w:r>
      <w:r w:rsidR="0066087D" w:rsidRPr="002149A8">
        <w:t xml:space="preserve">r’s </w:t>
      </w:r>
      <w:r w:rsidR="00F72923" w:rsidRPr="002149A8">
        <w:t>elicitation techniques used during task-solving classroom activities</w:t>
      </w:r>
      <w:r w:rsidR="003364C1" w:rsidRPr="002149A8">
        <w:t xml:space="preserve"> </w:t>
      </w:r>
      <w:r w:rsidR="00A0633D" w:rsidRPr="002149A8">
        <w:t>and</w:t>
      </w:r>
      <w:r w:rsidR="003364C1" w:rsidRPr="002149A8">
        <w:t xml:space="preserve"> </w:t>
      </w:r>
      <w:r w:rsidR="004B2D18" w:rsidRPr="002149A8">
        <w:t xml:space="preserve">study the relations between </w:t>
      </w:r>
      <w:r w:rsidR="002461C0" w:rsidRPr="002149A8">
        <w:t>the process of elicit</w:t>
      </w:r>
      <w:r w:rsidR="00014F5A" w:rsidRPr="002149A8">
        <w:t>ation</w:t>
      </w:r>
      <w:r w:rsidR="002461C0" w:rsidRPr="002149A8">
        <w:t xml:space="preserve"> and the tailoring of feedback to student learning needs. </w:t>
      </w:r>
    </w:p>
    <w:p w14:paraId="0AC8DCE5" w14:textId="335B4806" w:rsidR="00F3607B" w:rsidRPr="002149A8" w:rsidRDefault="00611C13" w:rsidP="00611C13">
      <w:pPr>
        <w:pStyle w:val="Rubrik2"/>
      </w:pPr>
      <w:r w:rsidRPr="002149A8">
        <w:t>Method</w:t>
      </w:r>
    </w:p>
    <w:p w14:paraId="24145162" w14:textId="7C8ACE99" w:rsidR="004A36FF" w:rsidRPr="002149A8" w:rsidRDefault="006F3D0E" w:rsidP="004A36FF">
      <w:pPr>
        <w:pStyle w:val="Brdtext"/>
      </w:pPr>
      <w:r w:rsidRPr="002149A8">
        <w:t xml:space="preserve">This </w:t>
      </w:r>
      <w:r w:rsidR="00656007" w:rsidRPr="002149A8">
        <w:t>qualitative case study</w:t>
      </w:r>
      <w:r w:rsidR="009B407C" w:rsidRPr="002149A8">
        <w:t xml:space="preserve"> focuses on</w:t>
      </w:r>
      <w:r w:rsidR="00B94F21" w:rsidRPr="002149A8">
        <w:t xml:space="preserve"> in-depth insights into the </w:t>
      </w:r>
      <w:r w:rsidR="000412A5" w:rsidRPr="002149A8">
        <w:t>practice</w:t>
      </w:r>
      <w:r w:rsidR="00B94F21" w:rsidRPr="002149A8">
        <w:t xml:space="preserve"> of one </w:t>
      </w:r>
      <w:r w:rsidR="00753147" w:rsidRPr="002149A8">
        <w:t xml:space="preserve">experienced </w:t>
      </w:r>
      <w:r w:rsidR="003528F5" w:rsidRPr="002149A8">
        <w:t xml:space="preserve">middle school </w:t>
      </w:r>
      <w:r w:rsidR="00B94F21" w:rsidRPr="002149A8">
        <w:t xml:space="preserve">teacher. </w:t>
      </w:r>
      <w:r w:rsidR="00302D22" w:rsidRPr="002149A8">
        <w:t xml:space="preserve">The data </w:t>
      </w:r>
      <w:r w:rsidR="006564E2" w:rsidRPr="002149A8">
        <w:t>consists</w:t>
      </w:r>
      <w:r w:rsidR="00302D22" w:rsidRPr="002149A8">
        <w:t xml:space="preserve"> of </w:t>
      </w:r>
      <w:r w:rsidR="00B57F37" w:rsidRPr="002149A8">
        <w:t xml:space="preserve">15 </w:t>
      </w:r>
      <w:r w:rsidR="006A6E27" w:rsidRPr="002149A8">
        <w:t>audio recordings</w:t>
      </w:r>
      <w:r w:rsidR="00B57F37" w:rsidRPr="002149A8">
        <w:t xml:space="preserve"> of </w:t>
      </w:r>
      <w:r w:rsidR="00652783" w:rsidRPr="002149A8">
        <w:t>the</w:t>
      </w:r>
      <w:r w:rsidR="005A6EE3" w:rsidRPr="002149A8">
        <w:t xml:space="preserve"> teacher</w:t>
      </w:r>
      <w:r w:rsidR="00652783" w:rsidRPr="002149A8">
        <w:t xml:space="preserve">’s </w:t>
      </w:r>
      <w:r w:rsidR="00635703" w:rsidRPr="002149A8">
        <w:t xml:space="preserve">mathematics </w:t>
      </w:r>
      <w:r w:rsidR="00652783" w:rsidRPr="002149A8">
        <w:t>lessons</w:t>
      </w:r>
      <w:r w:rsidR="005A6EE3" w:rsidRPr="002149A8">
        <w:t xml:space="preserve"> </w:t>
      </w:r>
      <w:r w:rsidR="008E19C5" w:rsidRPr="002149A8">
        <w:t xml:space="preserve">over the span of </w:t>
      </w:r>
      <w:r w:rsidR="00652783" w:rsidRPr="002149A8">
        <w:t>one</w:t>
      </w:r>
      <w:r w:rsidR="008E19C5" w:rsidRPr="002149A8">
        <w:t xml:space="preserve"> </w:t>
      </w:r>
      <w:r w:rsidR="00F0470A" w:rsidRPr="002149A8">
        <w:t>year</w:t>
      </w:r>
      <w:r w:rsidR="008E19C5" w:rsidRPr="002149A8">
        <w:t xml:space="preserve">. During this time the teacher </w:t>
      </w:r>
      <w:r w:rsidR="00B40EA6" w:rsidRPr="002149A8">
        <w:t>was</w:t>
      </w:r>
      <w:r w:rsidR="008E19C5" w:rsidRPr="002149A8">
        <w:t xml:space="preserve"> a part of a professional developmental </w:t>
      </w:r>
      <w:r w:rsidR="006564E2" w:rsidRPr="002149A8">
        <w:t xml:space="preserve">program </w:t>
      </w:r>
      <w:r w:rsidR="00922E77" w:rsidRPr="002149A8">
        <w:t xml:space="preserve">which </w:t>
      </w:r>
      <w:r w:rsidR="00AB7CF1" w:rsidRPr="002149A8">
        <w:t xml:space="preserve">focuses on </w:t>
      </w:r>
      <w:r w:rsidR="00D628B7" w:rsidRPr="002149A8">
        <w:t>improving</w:t>
      </w:r>
      <w:r w:rsidR="00AB7CF1" w:rsidRPr="002149A8">
        <w:t xml:space="preserve"> formative assessment practises in the classroom.</w:t>
      </w:r>
      <w:r w:rsidR="00D628B7" w:rsidRPr="002149A8">
        <w:t xml:space="preserve"> </w:t>
      </w:r>
      <w:r w:rsidR="00FA7977" w:rsidRPr="002149A8">
        <w:t>During the</w:t>
      </w:r>
      <w:r w:rsidR="00D628B7" w:rsidRPr="002149A8">
        <w:t xml:space="preserve"> </w:t>
      </w:r>
      <w:r w:rsidR="00EC07F8" w:rsidRPr="002149A8">
        <w:t>recorded lessons</w:t>
      </w:r>
      <w:r w:rsidR="00FA7977" w:rsidRPr="002149A8">
        <w:t xml:space="preserve">, the teacher </w:t>
      </w:r>
      <w:r w:rsidR="00B40EA6" w:rsidRPr="002149A8">
        <w:t>helped</w:t>
      </w:r>
      <w:r w:rsidR="00FA7977" w:rsidRPr="002149A8">
        <w:t xml:space="preserve"> students individually </w:t>
      </w:r>
      <w:r w:rsidR="0049762E" w:rsidRPr="002149A8">
        <w:t>in</w:t>
      </w:r>
      <w:r w:rsidR="00FA7977" w:rsidRPr="002149A8">
        <w:t xml:space="preserve"> </w:t>
      </w:r>
      <w:r w:rsidR="0049762E" w:rsidRPr="002149A8">
        <w:t xml:space="preserve">task-solving. </w:t>
      </w:r>
      <w:r w:rsidR="004F5F48" w:rsidRPr="002149A8">
        <w:t xml:space="preserve">The data will be analysed </w:t>
      </w:r>
      <w:r w:rsidR="007E023F" w:rsidRPr="002149A8">
        <w:t xml:space="preserve">in a thematic </w:t>
      </w:r>
      <w:r w:rsidR="003706D5" w:rsidRPr="002149A8">
        <w:t>approach</w:t>
      </w:r>
      <w:r w:rsidR="00502E11" w:rsidRPr="002149A8">
        <w:t xml:space="preserve"> by </w:t>
      </w:r>
      <w:r w:rsidR="00FF64B3" w:rsidRPr="002149A8">
        <w:t xml:space="preserve">identifying </w:t>
      </w:r>
      <w:r w:rsidR="0087477C" w:rsidRPr="002149A8">
        <w:t>types</w:t>
      </w:r>
      <w:r w:rsidR="003706D5" w:rsidRPr="002149A8">
        <w:t xml:space="preserve"> of eliciting</w:t>
      </w:r>
      <w:r w:rsidR="00596279" w:rsidRPr="002149A8">
        <w:t xml:space="preserve">, </w:t>
      </w:r>
      <w:r w:rsidR="0087477C" w:rsidRPr="002149A8">
        <w:t xml:space="preserve">types of feedback and the </w:t>
      </w:r>
      <w:r w:rsidR="006F4F7C" w:rsidRPr="002149A8">
        <w:t xml:space="preserve">relations between them. </w:t>
      </w:r>
    </w:p>
    <w:p w14:paraId="32853376" w14:textId="4B5E5AC7" w:rsidR="004A36FF" w:rsidRPr="002149A8" w:rsidRDefault="00354A00" w:rsidP="00354A00">
      <w:pPr>
        <w:pStyle w:val="Rubrik2"/>
      </w:pPr>
      <w:r w:rsidRPr="002149A8">
        <w:lastRenderedPageBreak/>
        <w:t>Tentative findings</w:t>
      </w:r>
    </w:p>
    <w:p w14:paraId="70251173" w14:textId="01ECABC2" w:rsidR="003251F9" w:rsidRPr="002149A8" w:rsidRDefault="0095658D" w:rsidP="00C37C88">
      <w:pPr>
        <w:pStyle w:val="Brdtext"/>
      </w:pPr>
      <w:r w:rsidRPr="002149A8">
        <w:t xml:space="preserve">Preliminary findings suggest that </w:t>
      </w:r>
      <w:r w:rsidR="004C4E75" w:rsidRPr="002149A8">
        <w:t>the teacher</w:t>
      </w:r>
      <w:r w:rsidR="00E30EDF" w:rsidRPr="002149A8">
        <w:t>’s feedback addresses students’</w:t>
      </w:r>
      <w:r w:rsidRPr="002149A8">
        <w:t xml:space="preserve"> learning needs more efficiently when the elicitation yields sufficient information </w:t>
      </w:r>
      <w:r w:rsidR="00E30EDF" w:rsidRPr="002149A8">
        <w:t>about these needs</w:t>
      </w:r>
      <w:r w:rsidRPr="002149A8">
        <w:t>.</w:t>
      </w:r>
      <w:r w:rsidR="003E3987" w:rsidRPr="002149A8">
        <w:t xml:space="preserve"> </w:t>
      </w:r>
      <w:r w:rsidR="0013601C" w:rsidRPr="002149A8">
        <w:t xml:space="preserve">In cases where </w:t>
      </w:r>
      <w:r w:rsidR="00712425" w:rsidRPr="002149A8">
        <w:t xml:space="preserve">the elicitation doesn’t provide sufficient </w:t>
      </w:r>
      <w:r w:rsidR="000A0D4A" w:rsidRPr="002149A8">
        <w:t>information,</w:t>
      </w:r>
      <w:r w:rsidR="006E04B7" w:rsidRPr="002149A8">
        <w:t xml:space="preserve"> but the teacher moves on to feedback anyway</w:t>
      </w:r>
      <w:r w:rsidR="001650FE" w:rsidRPr="002149A8">
        <w:t xml:space="preserve"> the </w:t>
      </w:r>
      <w:r w:rsidR="00291053" w:rsidRPr="002149A8">
        <w:t>feedback</w:t>
      </w:r>
      <w:r w:rsidR="007C41C0" w:rsidRPr="002149A8">
        <w:t xml:space="preserve"> tends to miss the actual </w:t>
      </w:r>
      <w:r w:rsidR="007003C2" w:rsidRPr="002149A8">
        <w:t xml:space="preserve">learning need and focus instead on </w:t>
      </w:r>
      <w:r w:rsidR="00291053" w:rsidRPr="002149A8">
        <w:t>solving the task</w:t>
      </w:r>
      <w:r w:rsidR="007003C2" w:rsidRPr="002149A8">
        <w:t xml:space="preserve">, </w:t>
      </w:r>
      <w:r w:rsidR="00B7569B" w:rsidRPr="002149A8">
        <w:t xml:space="preserve">which can be </w:t>
      </w:r>
      <w:r w:rsidR="00EC28A3" w:rsidRPr="002149A8">
        <w:t xml:space="preserve">a </w:t>
      </w:r>
      <w:r w:rsidR="00B7569B" w:rsidRPr="002149A8">
        <w:t xml:space="preserve">separate </w:t>
      </w:r>
      <w:r w:rsidR="00EC28A3" w:rsidRPr="002149A8">
        <w:t>issue.</w:t>
      </w:r>
      <w:r w:rsidR="00B7569B" w:rsidRPr="002149A8">
        <w:t xml:space="preserve"> </w:t>
      </w:r>
    </w:p>
    <w:p w14:paraId="2B1FD4A3" w14:textId="49C66FF0" w:rsidR="00EC28A3" w:rsidRPr="002149A8" w:rsidRDefault="00EC28A3" w:rsidP="00EC28A3">
      <w:r w:rsidRPr="002149A8">
        <w:t xml:space="preserve">Other cases show that if the teacher </w:t>
      </w:r>
      <w:r w:rsidR="002702E8" w:rsidRPr="002149A8">
        <w:t xml:space="preserve">persists in </w:t>
      </w:r>
      <w:r w:rsidR="000A0D4A" w:rsidRPr="002149A8">
        <w:t>elicitation</w:t>
      </w:r>
      <w:r w:rsidR="000214A6" w:rsidRPr="002149A8">
        <w:t xml:space="preserve"> and</w:t>
      </w:r>
      <w:r w:rsidR="002702E8" w:rsidRPr="002149A8">
        <w:t xml:space="preserve"> the student </w:t>
      </w:r>
      <w:r w:rsidR="000A0D4A" w:rsidRPr="002149A8">
        <w:t xml:space="preserve">gets the chance to express their learning needs </w:t>
      </w:r>
      <w:r w:rsidR="005766A5" w:rsidRPr="002149A8">
        <w:t>then</w:t>
      </w:r>
      <w:r w:rsidR="000A0D4A" w:rsidRPr="002149A8">
        <w:t xml:space="preserve"> </w:t>
      </w:r>
      <w:r w:rsidR="006B2D23" w:rsidRPr="002149A8">
        <w:t xml:space="preserve">the </w:t>
      </w:r>
      <w:r w:rsidR="007F6C92" w:rsidRPr="002149A8">
        <w:t>feedback can be</w:t>
      </w:r>
      <w:r w:rsidR="00A8715F" w:rsidRPr="002149A8">
        <w:t xml:space="preserve"> tailored </w:t>
      </w:r>
      <w:r w:rsidR="00792982" w:rsidRPr="002149A8">
        <w:t xml:space="preserve">and used </w:t>
      </w:r>
      <w:r w:rsidR="008268BB" w:rsidRPr="002149A8">
        <w:t xml:space="preserve">effectively to </w:t>
      </w:r>
      <w:r w:rsidR="00EF094A" w:rsidRPr="002149A8">
        <w:t>help the student</w:t>
      </w:r>
      <w:r w:rsidR="00BF74C4" w:rsidRPr="002149A8">
        <w:t xml:space="preserve">. </w:t>
      </w:r>
      <w:r w:rsidR="00E578FD" w:rsidRPr="002149A8">
        <w:t xml:space="preserve">The following is a transcript of </w:t>
      </w:r>
      <w:r w:rsidR="00D33F60" w:rsidRPr="002149A8">
        <w:t xml:space="preserve">a teacher-student interaction that shows </w:t>
      </w:r>
      <w:r w:rsidR="00DB6301" w:rsidRPr="002149A8">
        <w:t xml:space="preserve">how </w:t>
      </w:r>
      <w:r w:rsidR="00F62D9B" w:rsidRPr="002149A8">
        <w:t>the teacher</w:t>
      </w:r>
      <w:r w:rsidR="00403B3F" w:rsidRPr="002149A8">
        <w:t xml:space="preserve"> elicit</w:t>
      </w:r>
      <w:r w:rsidR="001760BB" w:rsidRPr="002149A8">
        <w:t>ed</w:t>
      </w:r>
      <w:r w:rsidR="00403B3F" w:rsidRPr="002149A8">
        <w:t xml:space="preserve"> information about </w:t>
      </w:r>
      <w:r w:rsidR="001760BB" w:rsidRPr="002149A8">
        <w:t xml:space="preserve">the </w:t>
      </w:r>
      <w:r w:rsidR="00F90F7D" w:rsidRPr="002149A8">
        <w:t xml:space="preserve">learning need and </w:t>
      </w:r>
      <w:r w:rsidR="00246798" w:rsidRPr="002149A8">
        <w:t xml:space="preserve">by the end of the conversation </w:t>
      </w:r>
      <w:r w:rsidR="00A22361" w:rsidRPr="002149A8">
        <w:t>could tailor</w:t>
      </w:r>
      <w:r w:rsidR="00F77655" w:rsidRPr="002149A8">
        <w:t xml:space="preserve"> her feedback</w:t>
      </w:r>
      <w:r w:rsidR="00615A11" w:rsidRPr="002149A8">
        <w:t xml:space="preserve"> </w:t>
      </w:r>
      <w:r w:rsidR="0048695F" w:rsidRPr="002149A8">
        <w:t>to help the student.</w:t>
      </w:r>
    </w:p>
    <w:p w14:paraId="0E4DA363" w14:textId="77777777" w:rsidR="00F40DA8" w:rsidRPr="002149A8" w:rsidRDefault="00F40DA8" w:rsidP="00F40DA8">
      <w:pPr>
        <w:pStyle w:val="Transcript"/>
        <w:ind w:left="0" w:firstLine="0"/>
        <w:rPr>
          <w:lang w:val="en-US"/>
        </w:rPr>
      </w:pPr>
    </w:p>
    <w:p w14:paraId="59A08B69" w14:textId="77777777" w:rsidR="00F40DA8" w:rsidRPr="002149A8" w:rsidRDefault="00F40DA8" w:rsidP="00F40DA8">
      <w:pPr>
        <w:pStyle w:val="Transcript"/>
      </w:pPr>
      <w:r w:rsidRPr="002149A8">
        <w:t>Student:</w:t>
      </w:r>
      <w:r w:rsidRPr="002149A8">
        <w:tab/>
        <w:t>I don’t get it…</w:t>
      </w:r>
    </w:p>
    <w:p w14:paraId="7F112829" w14:textId="77777777" w:rsidR="00F40DA8" w:rsidRPr="002149A8" w:rsidRDefault="00F40DA8" w:rsidP="00F40DA8">
      <w:pPr>
        <w:pStyle w:val="Transcript"/>
      </w:pPr>
      <w:r w:rsidRPr="002149A8">
        <w:t>Teacher:</w:t>
      </w:r>
      <w:r w:rsidRPr="002149A8">
        <w:tab/>
        <w:t>What are you supposed to find out? What is the assignment? Can you tell me?</w:t>
      </w:r>
    </w:p>
    <w:p w14:paraId="503EB81C" w14:textId="77777777" w:rsidR="00F40DA8" w:rsidRPr="002149A8" w:rsidRDefault="00F40DA8" w:rsidP="00F40DA8">
      <w:pPr>
        <w:pStyle w:val="Transcript"/>
      </w:pPr>
      <w:r w:rsidRPr="002149A8">
        <w:t>Student:</w:t>
      </w:r>
      <w:r w:rsidRPr="002149A8">
        <w:tab/>
        <w:t>I must figure out the circumference and area of this thing…</w:t>
      </w:r>
    </w:p>
    <w:p w14:paraId="1129F6BF" w14:textId="77777777" w:rsidR="00F40DA8" w:rsidRPr="002149A8" w:rsidRDefault="00F40DA8" w:rsidP="00F40DA8">
      <w:pPr>
        <w:pStyle w:val="Transcript"/>
      </w:pPr>
      <w:r w:rsidRPr="002149A8">
        <w:t>Teacher:</w:t>
      </w:r>
      <w:r w:rsidRPr="002149A8">
        <w:tab/>
        <w:t>OK, what help have you received [from the textbook] to be able to solve it?</w:t>
      </w:r>
    </w:p>
    <w:p w14:paraId="11EBB86F" w14:textId="77777777" w:rsidR="00F40DA8" w:rsidRPr="002149A8" w:rsidRDefault="00F40DA8" w:rsidP="00F40DA8">
      <w:pPr>
        <w:pStyle w:val="Transcript"/>
      </w:pPr>
      <w:r w:rsidRPr="002149A8">
        <w:t>Student:</w:t>
      </w:r>
      <w:r w:rsidRPr="002149A8">
        <w:tab/>
        <w:t>Ehh.. all sides are 1 cm.</w:t>
      </w:r>
    </w:p>
    <w:p w14:paraId="1B0F32E6" w14:textId="77777777" w:rsidR="00F40DA8" w:rsidRPr="002149A8" w:rsidRDefault="00F40DA8" w:rsidP="00F40DA8">
      <w:pPr>
        <w:pStyle w:val="Transcript"/>
      </w:pPr>
      <w:r w:rsidRPr="002149A8">
        <w:t>Teacher:</w:t>
      </w:r>
      <w:r w:rsidRPr="002149A8">
        <w:tab/>
        <w:t>Yes, OK, what about it do you find difficult?</w:t>
      </w:r>
    </w:p>
    <w:p w14:paraId="31205A5A" w14:textId="77777777" w:rsidR="00F40DA8" w:rsidRPr="002149A8" w:rsidRDefault="00F40DA8" w:rsidP="00F40DA8">
      <w:pPr>
        <w:pStyle w:val="Transcript"/>
      </w:pPr>
      <w:r w:rsidRPr="002149A8">
        <w:t>Student:</w:t>
      </w:r>
      <w:r w:rsidRPr="002149A8">
        <w:tab/>
        <w:t>I don't know... I don't understand. Should I count all of them, like that?</w:t>
      </w:r>
    </w:p>
    <w:p w14:paraId="4136FC65" w14:textId="77777777" w:rsidR="00F40DA8" w:rsidRPr="002149A8" w:rsidRDefault="00F40DA8" w:rsidP="00F40DA8">
      <w:pPr>
        <w:pStyle w:val="Transcript"/>
      </w:pPr>
      <w:r w:rsidRPr="002149A8">
        <w:t>Teacher:</w:t>
      </w:r>
      <w:r w:rsidRPr="002149A8">
        <w:tab/>
        <w:t>Yes?...What do you think... How do you calculate the circumference?</w:t>
      </w:r>
    </w:p>
    <w:p w14:paraId="757D9664" w14:textId="77777777" w:rsidR="00F40DA8" w:rsidRPr="002149A8" w:rsidRDefault="00F40DA8" w:rsidP="00F40DA8">
      <w:pPr>
        <w:pStyle w:val="Transcript"/>
      </w:pPr>
      <w:r w:rsidRPr="002149A8">
        <w:t>Student:</w:t>
      </w:r>
      <w:r w:rsidRPr="002149A8">
        <w:tab/>
        <w:t>But I'm going to... You add everything together.</w:t>
      </w:r>
    </w:p>
    <w:p w14:paraId="37135A71" w14:textId="6E93EFC7" w:rsidR="00F40DA8" w:rsidRPr="002149A8" w:rsidRDefault="00F40DA8" w:rsidP="00723F5E">
      <w:pPr>
        <w:pStyle w:val="Transcript"/>
      </w:pPr>
      <w:r w:rsidRPr="002149A8">
        <w:t>Teacher:</w:t>
      </w:r>
      <w:r w:rsidRPr="002149A8">
        <w:tab/>
        <w:t>Yes, you already knew that! Great!</w:t>
      </w:r>
    </w:p>
    <w:p w14:paraId="4EAECC7E" w14:textId="77777777" w:rsidR="00B46114" w:rsidRPr="002149A8" w:rsidRDefault="00B46114" w:rsidP="00B46114"/>
    <w:p w14:paraId="74751892" w14:textId="0B948050" w:rsidR="00C37C88" w:rsidRPr="002149A8" w:rsidRDefault="000A0C24" w:rsidP="00723F5E">
      <w:pPr>
        <w:widowControl w:val="0"/>
        <w:adjustRightInd w:val="0"/>
        <w:ind w:firstLine="0"/>
      </w:pPr>
      <w:r w:rsidRPr="002149A8">
        <w:t xml:space="preserve">In the </w:t>
      </w:r>
      <w:r w:rsidR="00375B5F" w:rsidRPr="002149A8">
        <w:t>short communication, I will describe</w:t>
      </w:r>
      <w:r w:rsidR="00D51FD4" w:rsidRPr="002149A8">
        <w:t xml:space="preserve"> the present study</w:t>
      </w:r>
      <w:r w:rsidR="00B02ED1" w:rsidRPr="002149A8">
        <w:t xml:space="preserve"> that focuses on </w:t>
      </w:r>
      <w:r w:rsidR="00CD4980" w:rsidRPr="002149A8">
        <w:t xml:space="preserve">the </w:t>
      </w:r>
      <w:r w:rsidR="00650780" w:rsidRPr="002149A8">
        <w:t>importance</w:t>
      </w:r>
      <w:r w:rsidR="00CD4980" w:rsidRPr="002149A8">
        <w:t xml:space="preserve"> of elicitation </w:t>
      </w:r>
      <w:r w:rsidR="006925B8" w:rsidRPr="002149A8">
        <w:t xml:space="preserve">in the formative </w:t>
      </w:r>
      <w:r w:rsidR="00650780" w:rsidRPr="002149A8">
        <w:t>assessment</w:t>
      </w:r>
      <w:r w:rsidR="006925B8" w:rsidRPr="002149A8">
        <w:t xml:space="preserve"> practice.</w:t>
      </w:r>
      <w:r w:rsidR="009A2FE5" w:rsidRPr="002149A8">
        <w:t xml:space="preserve"> </w:t>
      </w:r>
      <w:r w:rsidR="00A22361" w:rsidRPr="002149A8">
        <w:t>In doing so</w:t>
      </w:r>
      <w:r w:rsidR="00650780" w:rsidRPr="002149A8">
        <w:t>, I will describe</w:t>
      </w:r>
      <w:r w:rsidR="00375B5F" w:rsidRPr="002149A8">
        <w:t xml:space="preserve"> the different types of elicit</w:t>
      </w:r>
      <w:r w:rsidR="00A33A28" w:rsidRPr="002149A8">
        <w:t>ation</w:t>
      </w:r>
      <w:r w:rsidR="00375B5F" w:rsidRPr="002149A8">
        <w:t xml:space="preserve"> that the teacher uses and</w:t>
      </w:r>
      <w:r w:rsidR="007E464C" w:rsidRPr="002149A8">
        <w:t xml:space="preserve"> </w:t>
      </w:r>
      <w:r w:rsidR="00611C80" w:rsidRPr="002149A8">
        <w:t xml:space="preserve">how they </w:t>
      </w:r>
      <w:r w:rsidR="00D35FDB" w:rsidRPr="002149A8">
        <w:t>relate to</w:t>
      </w:r>
      <w:r w:rsidR="00611C80" w:rsidRPr="002149A8">
        <w:t xml:space="preserve"> </w:t>
      </w:r>
      <w:r w:rsidR="00435687" w:rsidRPr="002149A8">
        <w:t>the adjustment of feedback</w:t>
      </w:r>
      <w:r w:rsidR="00D35FDB" w:rsidRPr="002149A8">
        <w:t xml:space="preserve"> </w:t>
      </w:r>
      <w:r w:rsidR="00650780" w:rsidRPr="002149A8">
        <w:t>she</w:t>
      </w:r>
      <w:r w:rsidR="00D35FDB" w:rsidRPr="002149A8">
        <w:t xml:space="preserve"> makes</w:t>
      </w:r>
      <w:r w:rsidR="00435687" w:rsidRPr="002149A8">
        <w:t>.</w:t>
      </w:r>
      <w:r w:rsidR="00FC1375" w:rsidRPr="002149A8">
        <w:t xml:space="preserve"> </w:t>
      </w:r>
    </w:p>
    <w:p w14:paraId="68EF5618" w14:textId="717C98B5" w:rsidR="00C37C88" w:rsidRPr="002149A8" w:rsidRDefault="00F81A94" w:rsidP="00C37C88">
      <w:pPr>
        <w:pStyle w:val="Rubrik2"/>
      </w:pPr>
      <w:r w:rsidRPr="002149A8">
        <w:t>References</w:t>
      </w:r>
    </w:p>
    <w:p w14:paraId="3F275AAD" w14:textId="2E9245BD" w:rsidR="004538BE" w:rsidRPr="002149A8" w:rsidRDefault="004538BE" w:rsidP="004538BE">
      <w:pPr>
        <w:widowControl w:val="0"/>
        <w:adjustRightInd w:val="0"/>
        <w:ind w:left="567" w:hanging="567"/>
        <w:rPr>
          <w:sz w:val="24"/>
        </w:rPr>
      </w:pPr>
      <w:r w:rsidRPr="002149A8">
        <w:rPr>
          <w:sz w:val="24"/>
        </w:rPr>
        <w:t xml:space="preserve">Andersson, C., &amp; Palm, T. (2017). The impact of formative assessment on student achievement: A study of the effects of changes to classroom practice after a comprehensive professional development programme. </w:t>
      </w:r>
      <w:r w:rsidRPr="002149A8">
        <w:rPr>
          <w:i/>
          <w:iCs/>
          <w:sz w:val="24"/>
        </w:rPr>
        <w:t>Learning and Instruction</w:t>
      </w:r>
      <w:r w:rsidRPr="002149A8">
        <w:rPr>
          <w:sz w:val="24"/>
        </w:rPr>
        <w:t xml:space="preserve">, </w:t>
      </w:r>
      <w:r w:rsidRPr="002149A8">
        <w:rPr>
          <w:i/>
          <w:iCs/>
          <w:sz w:val="24"/>
        </w:rPr>
        <w:t>49</w:t>
      </w:r>
      <w:r w:rsidRPr="002149A8">
        <w:rPr>
          <w:sz w:val="24"/>
        </w:rPr>
        <w:t>, 92–102. https://doi.org/10/f3t4k7</w:t>
      </w:r>
    </w:p>
    <w:p w14:paraId="63CE7264" w14:textId="77777777" w:rsidR="004538BE" w:rsidRPr="002149A8" w:rsidRDefault="004538BE" w:rsidP="004538BE">
      <w:pPr>
        <w:widowControl w:val="0"/>
        <w:adjustRightInd w:val="0"/>
        <w:ind w:left="567" w:hanging="567"/>
        <w:rPr>
          <w:sz w:val="24"/>
        </w:rPr>
      </w:pPr>
      <w:r w:rsidRPr="002149A8">
        <w:rPr>
          <w:sz w:val="24"/>
        </w:rPr>
        <w:t xml:space="preserve">Black, P., &amp; Wiliam, D. (1998). Assessment and classroom learning. </w:t>
      </w:r>
      <w:r w:rsidRPr="002149A8">
        <w:rPr>
          <w:i/>
          <w:iCs/>
          <w:sz w:val="24"/>
        </w:rPr>
        <w:t>Assessment in Education: Principles, Policy &amp; Practice</w:t>
      </w:r>
      <w:r w:rsidRPr="002149A8">
        <w:rPr>
          <w:sz w:val="24"/>
        </w:rPr>
        <w:t xml:space="preserve">, </w:t>
      </w:r>
      <w:r w:rsidRPr="002149A8">
        <w:rPr>
          <w:i/>
          <w:iCs/>
          <w:sz w:val="24"/>
        </w:rPr>
        <w:t>5</w:t>
      </w:r>
      <w:r w:rsidRPr="002149A8">
        <w:rPr>
          <w:sz w:val="24"/>
        </w:rPr>
        <w:t>(1), 7–74. https://doi.org/10/fpnss4</w:t>
      </w:r>
    </w:p>
    <w:p w14:paraId="0207547A" w14:textId="5055632E" w:rsidR="004538BE" w:rsidRPr="002149A8" w:rsidRDefault="004538BE" w:rsidP="004538BE">
      <w:pPr>
        <w:widowControl w:val="0"/>
        <w:adjustRightInd w:val="0"/>
        <w:ind w:left="567" w:hanging="567"/>
        <w:rPr>
          <w:sz w:val="24"/>
        </w:rPr>
      </w:pPr>
      <w:r w:rsidRPr="002149A8">
        <w:rPr>
          <w:sz w:val="24"/>
        </w:rPr>
        <w:t>Hattie, J</w:t>
      </w:r>
      <w:r w:rsidR="00A37CAB">
        <w:rPr>
          <w:sz w:val="24"/>
        </w:rPr>
        <w:t>., &amp; Timperley, H. (2007). The p</w:t>
      </w:r>
      <w:r w:rsidRPr="002149A8">
        <w:rPr>
          <w:sz w:val="24"/>
        </w:rPr>
        <w:t xml:space="preserve">ower of </w:t>
      </w:r>
      <w:r w:rsidR="00A37CAB">
        <w:rPr>
          <w:sz w:val="24"/>
        </w:rPr>
        <w:t>f</w:t>
      </w:r>
      <w:bookmarkStart w:id="0" w:name="_GoBack"/>
      <w:bookmarkEnd w:id="0"/>
      <w:r w:rsidRPr="002149A8">
        <w:rPr>
          <w:sz w:val="24"/>
        </w:rPr>
        <w:t xml:space="preserve">eedback. </w:t>
      </w:r>
      <w:r w:rsidRPr="002149A8">
        <w:rPr>
          <w:i/>
          <w:iCs/>
          <w:sz w:val="24"/>
        </w:rPr>
        <w:t>Review of Educational Research</w:t>
      </w:r>
      <w:r w:rsidRPr="002149A8">
        <w:rPr>
          <w:sz w:val="24"/>
        </w:rPr>
        <w:t xml:space="preserve">, </w:t>
      </w:r>
      <w:r w:rsidRPr="002149A8">
        <w:rPr>
          <w:i/>
          <w:iCs/>
          <w:sz w:val="24"/>
        </w:rPr>
        <w:t>77</w:t>
      </w:r>
      <w:r w:rsidRPr="002149A8">
        <w:rPr>
          <w:sz w:val="24"/>
        </w:rPr>
        <w:t>(1), 81–112. https://doi.org/10/bf4d36</w:t>
      </w:r>
    </w:p>
    <w:p w14:paraId="725702DF" w14:textId="2D79A3EB" w:rsidR="00C37C88" w:rsidRPr="00C37C88" w:rsidRDefault="00C37C88" w:rsidP="00F147C5">
      <w:pPr>
        <w:pStyle w:val="References"/>
        <w:ind w:left="567" w:hanging="567"/>
      </w:pPr>
    </w:p>
    <w:sectPr w:rsidR="00C37C88" w:rsidRPr="00C37C88" w:rsidSect="00AE0289">
      <w:headerReference w:type="default" r:id="rId7"/>
      <w:footerReference w:type="even" r:id="rId8"/>
      <w:footerReference w:type="default" r:id="rId9"/>
      <w:pgSz w:w="11906" w:h="16838" w:code="9"/>
      <w:pgMar w:top="1701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DBF06" w14:textId="77777777" w:rsidR="00250522" w:rsidRDefault="00250522">
      <w:pPr>
        <w:spacing w:line="240" w:lineRule="auto"/>
      </w:pPr>
      <w:r>
        <w:separator/>
      </w:r>
    </w:p>
  </w:endnote>
  <w:endnote w:type="continuationSeparator" w:id="0">
    <w:p w14:paraId="77BB3B3E" w14:textId="77777777" w:rsidR="00250522" w:rsidRDefault="00250522">
      <w:pPr>
        <w:spacing w:line="240" w:lineRule="auto"/>
      </w:pPr>
      <w:r>
        <w:continuationSeparator/>
      </w:r>
    </w:p>
  </w:endnote>
  <w:endnote w:type="continuationNotice" w:id="1">
    <w:p w14:paraId="00C59DCE" w14:textId="77777777" w:rsidR="00250522" w:rsidRDefault="0025052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116C" w14:textId="77777777" w:rsidR="0075497C" w:rsidRDefault="0075497C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93848F4" w14:textId="77777777" w:rsidR="0075497C" w:rsidRDefault="007549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3251D" w14:textId="14A5E4C6" w:rsidR="0075497C" w:rsidRDefault="0075497C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50522">
      <w:rPr>
        <w:rStyle w:val="Sidnummer"/>
        <w:noProof/>
      </w:rPr>
      <w:t>1</w:t>
    </w:r>
    <w:r>
      <w:rPr>
        <w:rStyle w:val="Sidnummer"/>
      </w:rPr>
      <w:fldChar w:fldCharType="end"/>
    </w:r>
  </w:p>
  <w:p w14:paraId="21937EF6" w14:textId="77777777" w:rsidR="0075497C" w:rsidRDefault="007549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7F965" w14:textId="77777777" w:rsidR="00250522" w:rsidRDefault="00250522">
      <w:pPr>
        <w:spacing w:line="240" w:lineRule="auto"/>
      </w:pPr>
      <w:r>
        <w:separator/>
      </w:r>
    </w:p>
  </w:footnote>
  <w:footnote w:type="continuationSeparator" w:id="0">
    <w:p w14:paraId="2A013BE3" w14:textId="77777777" w:rsidR="00250522" w:rsidRDefault="00250522">
      <w:pPr>
        <w:spacing w:line="240" w:lineRule="auto"/>
      </w:pPr>
      <w:r>
        <w:continuationSeparator/>
      </w:r>
    </w:p>
  </w:footnote>
  <w:footnote w:type="continuationNotice" w:id="1">
    <w:p w14:paraId="535557A9" w14:textId="77777777" w:rsidR="00250522" w:rsidRDefault="0025052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3864A" w14:textId="77777777" w:rsidR="00CE6A6A" w:rsidRDefault="00CE6A6A">
    <w:pPr>
      <w:framePr w:wrap="auto" w:vAnchor="text" w:hAnchor="margin" w:xAlign="right" w:y="1"/>
    </w:pPr>
  </w:p>
  <w:p w14:paraId="4AC39D26" w14:textId="77777777" w:rsidR="00CE6A6A" w:rsidRDefault="00CE6A6A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DE9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57"/>
    <w:rsid w:val="000043F1"/>
    <w:rsid w:val="0001161F"/>
    <w:rsid w:val="00014F5A"/>
    <w:rsid w:val="00016B79"/>
    <w:rsid w:val="000214A6"/>
    <w:rsid w:val="00025828"/>
    <w:rsid w:val="00030ECF"/>
    <w:rsid w:val="00033E1C"/>
    <w:rsid w:val="00034BEB"/>
    <w:rsid w:val="000412A5"/>
    <w:rsid w:val="00043FE3"/>
    <w:rsid w:val="00047333"/>
    <w:rsid w:val="00047409"/>
    <w:rsid w:val="000474F8"/>
    <w:rsid w:val="000501FF"/>
    <w:rsid w:val="000510B7"/>
    <w:rsid w:val="00053461"/>
    <w:rsid w:val="00057B49"/>
    <w:rsid w:val="000624A6"/>
    <w:rsid w:val="00064A57"/>
    <w:rsid w:val="000761F4"/>
    <w:rsid w:val="00081D72"/>
    <w:rsid w:val="00084739"/>
    <w:rsid w:val="000855DF"/>
    <w:rsid w:val="00087657"/>
    <w:rsid w:val="00092BD9"/>
    <w:rsid w:val="000A0C24"/>
    <w:rsid w:val="000A0D4A"/>
    <w:rsid w:val="000A575A"/>
    <w:rsid w:val="000B5990"/>
    <w:rsid w:val="000C2C1C"/>
    <w:rsid w:val="000D1984"/>
    <w:rsid w:val="000D2258"/>
    <w:rsid w:val="000D2B03"/>
    <w:rsid w:val="000D4338"/>
    <w:rsid w:val="000D514F"/>
    <w:rsid w:val="000D6369"/>
    <w:rsid w:val="000E384B"/>
    <w:rsid w:val="000F7629"/>
    <w:rsid w:val="000F7BC9"/>
    <w:rsid w:val="00103922"/>
    <w:rsid w:val="00104D8E"/>
    <w:rsid w:val="00105F3D"/>
    <w:rsid w:val="00106E98"/>
    <w:rsid w:val="00111B86"/>
    <w:rsid w:val="00117643"/>
    <w:rsid w:val="00117715"/>
    <w:rsid w:val="00124A4B"/>
    <w:rsid w:val="001265EE"/>
    <w:rsid w:val="00127285"/>
    <w:rsid w:val="00133F5F"/>
    <w:rsid w:val="0013601C"/>
    <w:rsid w:val="00136C56"/>
    <w:rsid w:val="00140A55"/>
    <w:rsid w:val="00144498"/>
    <w:rsid w:val="001516CE"/>
    <w:rsid w:val="00161505"/>
    <w:rsid w:val="00161F8C"/>
    <w:rsid w:val="0016432C"/>
    <w:rsid w:val="00164AD3"/>
    <w:rsid w:val="001650FE"/>
    <w:rsid w:val="0017502C"/>
    <w:rsid w:val="00175137"/>
    <w:rsid w:val="001760BB"/>
    <w:rsid w:val="00177B4F"/>
    <w:rsid w:val="00180944"/>
    <w:rsid w:val="0018268E"/>
    <w:rsid w:val="00196299"/>
    <w:rsid w:val="001A63AE"/>
    <w:rsid w:val="001A7D23"/>
    <w:rsid w:val="001B2C88"/>
    <w:rsid w:val="001B3EAF"/>
    <w:rsid w:val="001B3FB4"/>
    <w:rsid w:val="001D63BA"/>
    <w:rsid w:val="001E39F1"/>
    <w:rsid w:val="001E56C5"/>
    <w:rsid w:val="001F2326"/>
    <w:rsid w:val="001F3B42"/>
    <w:rsid w:val="001F45F1"/>
    <w:rsid w:val="001F4FD8"/>
    <w:rsid w:val="001F5C20"/>
    <w:rsid w:val="001F6E99"/>
    <w:rsid w:val="00202C1B"/>
    <w:rsid w:val="00204437"/>
    <w:rsid w:val="00205E7D"/>
    <w:rsid w:val="00211469"/>
    <w:rsid w:val="00212724"/>
    <w:rsid w:val="002149A8"/>
    <w:rsid w:val="0021549D"/>
    <w:rsid w:val="00231F7F"/>
    <w:rsid w:val="00233FFB"/>
    <w:rsid w:val="00235BBA"/>
    <w:rsid w:val="00242524"/>
    <w:rsid w:val="00243C6E"/>
    <w:rsid w:val="002461C0"/>
    <w:rsid w:val="00246798"/>
    <w:rsid w:val="00250522"/>
    <w:rsid w:val="00250D4F"/>
    <w:rsid w:val="00256EB5"/>
    <w:rsid w:val="002702E8"/>
    <w:rsid w:val="002824CB"/>
    <w:rsid w:val="00291053"/>
    <w:rsid w:val="002A38E1"/>
    <w:rsid w:val="002B2883"/>
    <w:rsid w:val="002B6D4F"/>
    <w:rsid w:val="002B73FE"/>
    <w:rsid w:val="002C3BC9"/>
    <w:rsid w:val="002C5F12"/>
    <w:rsid w:val="002C65E6"/>
    <w:rsid w:val="002D056D"/>
    <w:rsid w:val="002E1570"/>
    <w:rsid w:val="002F1B49"/>
    <w:rsid w:val="002F3A00"/>
    <w:rsid w:val="00302D22"/>
    <w:rsid w:val="0030654C"/>
    <w:rsid w:val="00317700"/>
    <w:rsid w:val="00324672"/>
    <w:rsid w:val="003251F9"/>
    <w:rsid w:val="00325F02"/>
    <w:rsid w:val="003277A2"/>
    <w:rsid w:val="0033008E"/>
    <w:rsid w:val="0033423A"/>
    <w:rsid w:val="003364C1"/>
    <w:rsid w:val="00342D45"/>
    <w:rsid w:val="0035048E"/>
    <w:rsid w:val="00351C0D"/>
    <w:rsid w:val="003528F5"/>
    <w:rsid w:val="00354A00"/>
    <w:rsid w:val="00356C22"/>
    <w:rsid w:val="00360DB5"/>
    <w:rsid w:val="00360F21"/>
    <w:rsid w:val="003706D5"/>
    <w:rsid w:val="00372FF1"/>
    <w:rsid w:val="0037474B"/>
    <w:rsid w:val="00375B5F"/>
    <w:rsid w:val="00382991"/>
    <w:rsid w:val="003A4228"/>
    <w:rsid w:val="003B2109"/>
    <w:rsid w:val="003B2647"/>
    <w:rsid w:val="003B4834"/>
    <w:rsid w:val="003C01BA"/>
    <w:rsid w:val="003C40E0"/>
    <w:rsid w:val="003C46AE"/>
    <w:rsid w:val="003C7541"/>
    <w:rsid w:val="003D076B"/>
    <w:rsid w:val="003D11E5"/>
    <w:rsid w:val="003D2A3D"/>
    <w:rsid w:val="003D6AAD"/>
    <w:rsid w:val="003E3987"/>
    <w:rsid w:val="003F05DB"/>
    <w:rsid w:val="003F23D6"/>
    <w:rsid w:val="003F3D38"/>
    <w:rsid w:val="00403B3F"/>
    <w:rsid w:val="00416A2C"/>
    <w:rsid w:val="00416A3A"/>
    <w:rsid w:val="0042592E"/>
    <w:rsid w:val="004271AC"/>
    <w:rsid w:val="00427FBF"/>
    <w:rsid w:val="00435687"/>
    <w:rsid w:val="0043694B"/>
    <w:rsid w:val="00436C6A"/>
    <w:rsid w:val="0044132A"/>
    <w:rsid w:val="00442007"/>
    <w:rsid w:val="00452694"/>
    <w:rsid w:val="004538BE"/>
    <w:rsid w:val="00456A87"/>
    <w:rsid w:val="00461D61"/>
    <w:rsid w:val="00471F40"/>
    <w:rsid w:val="004813DD"/>
    <w:rsid w:val="0048695F"/>
    <w:rsid w:val="0049762E"/>
    <w:rsid w:val="004A36FF"/>
    <w:rsid w:val="004B2D18"/>
    <w:rsid w:val="004B38D7"/>
    <w:rsid w:val="004C2A9E"/>
    <w:rsid w:val="004C3F8B"/>
    <w:rsid w:val="004C4E75"/>
    <w:rsid w:val="004C52BC"/>
    <w:rsid w:val="004C6DFB"/>
    <w:rsid w:val="004C7A00"/>
    <w:rsid w:val="004D0147"/>
    <w:rsid w:val="004D03E1"/>
    <w:rsid w:val="004D2E8E"/>
    <w:rsid w:val="004D6529"/>
    <w:rsid w:val="004D7731"/>
    <w:rsid w:val="004E6782"/>
    <w:rsid w:val="004E6BFD"/>
    <w:rsid w:val="004F5F48"/>
    <w:rsid w:val="004F77EA"/>
    <w:rsid w:val="00500C53"/>
    <w:rsid w:val="00502E11"/>
    <w:rsid w:val="0051794A"/>
    <w:rsid w:val="0052305E"/>
    <w:rsid w:val="00524002"/>
    <w:rsid w:val="0053281B"/>
    <w:rsid w:val="005328A8"/>
    <w:rsid w:val="00536979"/>
    <w:rsid w:val="00540A9B"/>
    <w:rsid w:val="00547EAC"/>
    <w:rsid w:val="00550E19"/>
    <w:rsid w:val="00554F27"/>
    <w:rsid w:val="00557709"/>
    <w:rsid w:val="005659CA"/>
    <w:rsid w:val="00570B4C"/>
    <w:rsid w:val="005710F8"/>
    <w:rsid w:val="005766A5"/>
    <w:rsid w:val="00586926"/>
    <w:rsid w:val="0059332B"/>
    <w:rsid w:val="00596279"/>
    <w:rsid w:val="00597D16"/>
    <w:rsid w:val="005A363B"/>
    <w:rsid w:val="005A6EE3"/>
    <w:rsid w:val="005B0317"/>
    <w:rsid w:val="005B0DB8"/>
    <w:rsid w:val="005B1FA2"/>
    <w:rsid w:val="005B2586"/>
    <w:rsid w:val="005B4111"/>
    <w:rsid w:val="005C187A"/>
    <w:rsid w:val="005C585D"/>
    <w:rsid w:val="005C5DC9"/>
    <w:rsid w:val="005C668E"/>
    <w:rsid w:val="005D4ED2"/>
    <w:rsid w:val="005E05BA"/>
    <w:rsid w:val="005E3911"/>
    <w:rsid w:val="005E3AC5"/>
    <w:rsid w:val="005E79A0"/>
    <w:rsid w:val="005F5B03"/>
    <w:rsid w:val="005F6B0E"/>
    <w:rsid w:val="005F7899"/>
    <w:rsid w:val="0060348F"/>
    <w:rsid w:val="00606D22"/>
    <w:rsid w:val="00611C13"/>
    <w:rsid w:val="00611C80"/>
    <w:rsid w:val="0061353F"/>
    <w:rsid w:val="00613F4A"/>
    <w:rsid w:val="00615A11"/>
    <w:rsid w:val="00617A08"/>
    <w:rsid w:val="00630B88"/>
    <w:rsid w:val="00631B57"/>
    <w:rsid w:val="00635042"/>
    <w:rsid w:val="00635703"/>
    <w:rsid w:val="00650780"/>
    <w:rsid w:val="006512C1"/>
    <w:rsid w:val="00652783"/>
    <w:rsid w:val="00656007"/>
    <w:rsid w:val="0065612B"/>
    <w:rsid w:val="006564E2"/>
    <w:rsid w:val="0066087D"/>
    <w:rsid w:val="00664817"/>
    <w:rsid w:val="00667A7F"/>
    <w:rsid w:val="00672077"/>
    <w:rsid w:val="00686F51"/>
    <w:rsid w:val="006876F9"/>
    <w:rsid w:val="006925B8"/>
    <w:rsid w:val="006952DC"/>
    <w:rsid w:val="006A3DFD"/>
    <w:rsid w:val="006A64BC"/>
    <w:rsid w:val="006A6E27"/>
    <w:rsid w:val="006B2D23"/>
    <w:rsid w:val="006C14B8"/>
    <w:rsid w:val="006C2A43"/>
    <w:rsid w:val="006C7C84"/>
    <w:rsid w:val="006E0047"/>
    <w:rsid w:val="006E04B7"/>
    <w:rsid w:val="006F3D0E"/>
    <w:rsid w:val="006F4F7C"/>
    <w:rsid w:val="007003C2"/>
    <w:rsid w:val="00703C66"/>
    <w:rsid w:val="00712425"/>
    <w:rsid w:val="0071286B"/>
    <w:rsid w:val="007178C4"/>
    <w:rsid w:val="00723F5E"/>
    <w:rsid w:val="0073303E"/>
    <w:rsid w:val="007332A3"/>
    <w:rsid w:val="00737C28"/>
    <w:rsid w:val="00744354"/>
    <w:rsid w:val="00753147"/>
    <w:rsid w:val="0075497C"/>
    <w:rsid w:val="00773EA1"/>
    <w:rsid w:val="007811A5"/>
    <w:rsid w:val="00783335"/>
    <w:rsid w:val="00785875"/>
    <w:rsid w:val="0078670B"/>
    <w:rsid w:val="00786D31"/>
    <w:rsid w:val="007928A4"/>
    <w:rsid w:val="00792982"/>
    <w:rsid w:val="00793121"/>
    <w:rsid w:val="0079373A"/>
    <w:rsid w:val="007949C7"/>
    <w:rsid w:val="007A1D2B"/>
    <w:rsid w:val="007B2502"/>
    <w:rsid w:val="007B5646"/>
    <w:rsid w:val="007C0D74"/>
    <w:rsid w:val="007C41C0"/>
    <w:rsid w:val="007D1B28"/>
    <w:rsid w:val="007D2B48"/>
    <w:rsid w:val="007E023F"/>
    <w:rsid w:val="007E464C"/>
    <w:rsid w:val="007E5852"/>
    <w:rsid w:val="007E5C64"/>
    <w:rsid w:val="007E6407"/>
    <w:rsid w:val="007F6C92"/>
    <w:rsid w:val="007F7D69"/>
    <w:rsid w:val="00800B5E"/>
    <w:rsid w:val="00800F40"/>
    <w:rsid w:val="008028C8"/>
    <w:rsid w:val="00807FF7"/>
    <w:rsid w:val="00814C43"/>
    <w:rsid w:val="008170CB"/>
    <w:rsid w:val="0082235A"/>
    <w:rsid w:val="008245D6"/>
    <w:rsid w:val="00824B70"/>
    <w:rsid w:val="008268A1"/>
    <w:rsid w:val="008268BB"/>
    <w:rsid w:val="00832A4A"/>
    <w:rsid w:val="00834E08"/>
    <w:rsid w:val="0083649F"/>
    <w:rsid w:val="008365FA"/>
    <w:rsid w:val="008374BB"/>
    <w:rsid w:val="008428D3"/>
    <w:rsid w:val="00842F58"/>
    <w:rsid w:val="0084399F"/>
    <w:rsid w:val="00845CE3"/>
    <w:rsid w:val="00846C4A"/>
    <w:rsid w:val="00856AA8"/>
    <w:rsid w:val="00861917"/>
    <w:rsid w:val="0086346E"/>
    <w:rsid w:val="00863EAF"/>
    <w:rsid w:val="008657A8"/>
    <w:rsid w:val="00872E3D"/>
    <w:rsid w:val="0087477C"/>
    <w:rsid w:val="00882895"/>
    <w:rsid w:val="00893C6A"/>
    <w:rsid w:val="00895B09"/>
    <w:rsid w:val="008B683B"/>
    <w:rsid w:val="008C0588"/>
    <w:rsid w:val="008C1205"/>
    <w:rsid w:val="008C13F5"/>
    <w:rsid w:val="008C4C60"/>
    <w:rsid w:val="008C6906"/>
    <w:rsid w:val="008C7720"/>
    <w:rsid w:val="008C7E7B"/>
    <w:rsid w:val="008D5793"/>
    <w:rsid w:val="008D6EE9"/>
    <w:rsid w:val="008E118D"/>
    <w:rsid w:val="008E19C5"/>
    <w:rsid w:val="008E76EE"/>
    <w:rsid w:val="008F2909"/>
    <w:rsid w:val="008F5860"/>
    <w:rsid w:val="00905ED4"/>
    <w:rsid w:val="009150FD"/>
    <w:rsid w:val="0091579A"/>
    <w:rsid w:val="00922E77"/>
    <w:rsid w:val="00924D75"/>
    <w:rsid w:val="00924FBD"/>
    <w:rsid w:val="009278A8"/>
    <w:rsid w:val="0093044C"/>
    <w:rsid w:val="00933A03"/>
    <w:rsid w:val="009360D0"/>
    <w:rsid w:val="00940EC0"/>
    <w:rsid w:val="009505AE"/>
    <w:rsid w:val="0095162F"/>
    <w:rsid w:val="00951A26"/>
    <w:rsid w:val="0095658D"/>
    <w:rsid w:val="00976370"/>
    <w:rsid w:val="00980382"/>
    <w:rsid w:val="00990FB7"/>
    <w:rsid w:val="00996D0C"/>
    <w:rsid w:val="009A2C94"/>
    <w:rsid w:val="009A2FE5"/>
    <w:rsid w:val="009A3D03"/>
    <w:rsid w:val="009A6C8B"/>
    <w:rsid w:val="009A6DA3"/>
    <w:rsid w:val="009B407C"/>
    <w:rsid w:val="009B7FBB"/>
    <w:rsid w:val="009C103B"/>
    <w:rsid w:val="009D2481"/>
    <w:rsid w:val="009D5360"/>
    <w:rsid w:val="009D592E"/>
    <w:rsid w:val="009D7082"/>
    <w:rsid w:val="009E46F1"/>
    <w:rsid w:val="00A0220F"/>
    <w:rsid w:val="00A02449"/>
    <w:rsid w:val="00A03201"/>
    <w:rsid w:val="00A0633D"/>
    <w:rsid w:val="00A15B2E"/>
    <w:rsid w:val="00A22361"/>
    <w:rsid w:val="00A25758"/>
    <w:rsid w:val="00A2654B"/>
    <w:rsid w:val="00A26CDA"/>
    <w:rsid w:val="00A33A28"/>
    <w:rsid w:val="00A37CAB"/>
    <w:rsid w:val="00A506AB"/>
    <w:rsid w:val="00A535E1"/>
    <w:rsid w:val="00A61473"/>
    <w:rsid w:val="00A61C38"/>
    <w:rsid w:val="00A64801"/>
    <w:rsid w:val="00A66692"/>
    <w:rsid w:val="00A66EFE"/>
    <w:rsid w:val="00A73BB1"/>
    <w:rsid w:val="00A82400"/>
    <w:rsid w:val="00A82AF2"/>
    <w:rsid w:val="00A83170"/>
    <w:rsid w:val="00A83289"/>
    <w:rsid w:val="00A85C87"/>
    <w:rsid w:val="00A8715F"/>
    <w:rsid w:val="00A955F1"/>
    <w:rsid w:val="00AA072B"/>
    <w:rsid w:val="00AB7CF1"/>
    <w:rsid w:val="00AE015D"/>
    <w:rsid w:val="00AE0289"/>
    <w:rsid w:val="00AF0320"/>
    <w:rsid w:val="00B0133E"/>
    <w:rsid w:val="00B02ED1"/>
    <w:rsid w:val="00B12B17"/>
    <w:rsid w:val="00B13C57"/>
    <w:rsid w:val="00B27F27"/>
    <w:rsid w:val="00B32561"/>
    <w:rsid w:val="00B40EA6"/>
    <w:rsid w:val="00B4373A"/>
    <w:rsid w:val="00B43FD3"/>
    <w:rsid w:val="00B46114"/>
    <w:rsid w:val="00B57F37"/>
    <w:rsid w:val="00B63437"/>
    <w:rsid w:val="00B660F9"/>
    <w:rsid w:val="00B72A85"/>
    <w:rsid w:val="00B742B7"/>
    <w:rsid w:val="00B7569B"/>
    <w:rsid w:val="00B77A35"/>
    <w:rsid w:val="00B8752F"/>
    <w:rsid w:val="00B94F21"/>
    <w:rsid w:val="00BA308F"/>
    <w:rsid w:val="00BB1B9D"/>
    <w:rsid w:val="00BB2CBF"/>
    <w:rsid w:val="00BB3ECE"/>
    <w:rsid w:val="00BB6789"/>
    <w:rsid w:val="00BB75E1"/>
    <w:rsid w:val="00BC3EB0"/>
    <w:rsid w:val="00BC5E6A"/>
    <w:rsid w:val="00BD0BC8"/>
    <w:rsid w:val="00BE0F67"/>
    <w:rsid w:val="00BE18D1"/>
    <w:rsid w:val="00BE2C89"/>
    <w:rsid w:val="00BE41EE"/>
    <w:rsid w:val="00BF74C4"/>
    <w:rsid w:val="00C02634"/>
    <w:rsid w:val="00C05AC0"/>
    <w:rsid w:val="00C06F3D"/>
    <w:rsid w:val="00C072E8"/>
    <w:rsid w:val="00C07BCB"/>
    <w:rsid w:val="00C121C0"/>
    <w:rsid w:val="00C32499"/>
    <w:rsid w:val="00C32D6E"/>
    <w:rsid w:val="00C34644"/>
    <w:rsid w:val="00C37C88"/>
    <w:rsid w:val="00C407EA"/>
    <w:rsid w:val="00C50082"/>
    <w:rsid w:val="00C526DD"/>
    <w:rsid w:val="00C644E5"/>
    <w:rsid w:val="00C74464"/>
    <w:rsid w:val="00C7702A"/>
    <w:rsid w:val="00C778A6"/>
    <w:rsid w:val="00C80708"/>
    <w:rsid w:val="00C8797B"/>
    <w:rsid w:val="00C91205"/>
    <w:rsid w:val="00C915DB"/>
    <w:rsid w:val="00C96E47"/>
    <w:rsid w:val="00CA2886"/>
    <w:rsid w:val="00CB0264"/>
    <w:rsid w:val="00CB1678"/>
    <w:rsid w:val="00CB5634"/>
    <w:rsid w:val="00CB77D7"/>
    <w:rsid w:val="00CD4980"/>
    <w:rsid w:val="00CE137E"/>
    <w:rsid w:val="00CE6A6A"/>
    <w:rsid w:val="00CF22BD"/>
    <w:rsid w:val="00D12016"/>
    <w:rsid w:val="00D15B85"/>
    <w:rsid w:val="00D17E73"/>
    <w:rsid w:val="00D203EF"/>
    <w:rsid w:val="00D33F60"/>
    <w:rsid w:val="00D35FDB"/>
    <w:rsid w:val="00D42807"/>
    <w:rsid w:val="00D51FD4"/>
    <w:rsid w:val="00D53E36"/>
    <w:rsid w:val="00D57124"/>
    <w:rsid w:val="00D61D22"/>
    <w:rsid w:val="00D628B7"/>
    <w:rsid w:val="00D80B9D"/>
    <w:rsid w:val="00D827A1"/>
    <w:rsid w:val="00D9380C"/>
    <w:rsid w:val="00D94A3D"/>
    <w:rsid w:val="00DA1B06"/>
    <w:rsid w:val="00DB523F"/>
    <w:rsid w:val="00DB6301"/>
    <w:rsid w:val="00DD6401"/>
    <w:rsid w:val="00DE5719"/>
    <w:rsid w:val="00DF1BE3"/>
    <w:rsid w:val="00DF1DE4"/>
    <w:rsid w:val="00DF4F2C"/>
    <w:rsid w:val="00E051E0"/>
    <w:rsid w:val="00E05611"/>
    <w:rsid w:val="00E14B6C"/>
    <w:rsid w:val="00E15D5F"/>
    <w:rsid w:val="00E241B0"/>
    <w:rsid w:val="00E24CA4"/>
    <w:rsid w:val="00E27686"/>
    <w:rsid w:val="00E30EDF"/>
    <w:rsid w:val="00E478D0"/>
    <w:rsid w:val="00E5122D"/>
    <w:rsid w:val="00E54348"/>
    <w:rsid w:val="00E55DB2"/>
    <w:rsid w:val="00E578FD"/>
    <w:rsid w:val="00E608DD"/>
    <w:rsid w:val="00E61EB2"/>
    <w:rsid w:val="00E6615D"/>
    <w:rsid w:val="00E76023"/>
    <w:rsid w:val="00E77B87"/>
    <w:rsid w:val="00E80AC4"/>
    <w:rsid w:val="00E80FC0"/>
    <w:rsid w:val="00E84FE3"/>
    <w:rsid w:val="00E854B6"/>
    <w:rsid w:val="00E90B43"/>
    <w:rsid w:val="00E93FA7"/>
    <w:rsid w:val="00EB084A"/>
    <w:rsid w:val="00EB4A26"/>
    <w:rsid w:val="00EB5661"/>
    <w:rsid w:val="00EB7723"/>
    <w:rsid w:val="00EC07F8"/>
    <w:rsid w:val="00EC0E65"/>
    <w:rsid w:val="00EC28A3"/>
    <w:rsid w:val="00EC7FA6"/>
    <w:rsid w:val="00ED2199"/>
    <w:rsid w:val="00EE568B"/>
    <w:rsid w:val="00EE67D4"/>
    <w:rsid w:val="00EE7ABD"/>
    <w:rsid w:val="00EF094A"/>
    <w:rsid w:val="00EF0A89"/>
    <w:rsid w:val="00EF5B26"/>
    <w:rsid w:val="00F0470A"/>
    <w:rsid w:val="00F0655A"/>
    <w:rsid w:val="00F139F8"/>
    <w:rsid w:val="00F13F30"/>
    <w:rsid w:val="00F147C5"/>
    <w:rsid w:val="00F1551C"/>
    <w:rsid w:val="00F17461"/>
    <w:rsid w:val="00F273E1"/>
    <w:rsid w:val="00F34402"/>
    <w:rsid w:val="00F3607B"/>
    <w:rsid w:val="00F40DA8"/>
    <w:rsid w:val="00F42DFA"/>
    <w:rsid w:val="00F5400D"/>
    <w:rsid w:val="00F549DE"/>
    <w:rsid w:val="00F54D07"/>
    <w:rsid w:val="00F55388"/>
    <w:rsid w:val="00F607C0"/>
    <w:rsid w:val="00F62D9B"/>
    <w:rsid w:val="00F72923"/>
    <w:rsid w:val="00F73264"/>
    <w:rsid w:val="00F73B01"/>
    <w:rsid w:val="00F76A35"/>
    <w:rsid w:val="00F77655"/>
    <w:rsid w:val="00F815F2"/>
    <w:rsid w:val="00F81A94"/>
    <w:rsid w:val="00F90F7D"/>
    <w:rsid w:val="00FA4BFF"/>
    <w:rsid w:val="00FA7977"/>
    <w:rsid w:val="00FC1375"/>
    <w:rsid w:val="00FC479D"/>
    <w:rsid w:val="00FD2CF2"/>
    <w:rsid w:val="00FD4E55"/>
    <w:rsid w:val="00FD7352"/>
    <w:rsid w:val="00FE5602"/>
    <w:rsid w:val="00FF64B3"/>
    <w:rsid w:val="01CF3C7A"/>
    <w:rsid w:val="0416983A"/>
    <w:rsid w:val="04E56796"/>
    <w:rsid w:val="0506DD3C"/>
    <w:rsid w:val="05E177D2"/>
    <w:rsid w:val="06558BC8"/>
    <w:rsid w:val="06A2AD9D"/>
    <w:rsid w:val="079B9D33"/>
    <w:rsid w:val="0907DDBD"/>
    <w:rsid w:val="0912CA21"/>
    <w:rsid w:val="0C1C165D"/>
    <w:rsid w:val="0C61F42D"/>
    <w:rsid w:val="0DDB4EE0"/>
    <w:rsid w:val="0E221C18"/>
    <w:rsid w:val="0E782C9F"/>
    <w:rsid w:val="0F771F41"/>
    <w:rsid w:val="0FBE3E0A"/>
    <w:rsid w:val="10B86934"/>
    <w:rsid w:val="1101B4CB"/>
    <w:rsid w:val="1112EFA2"/>
    <w:rsid w:val="112C546D"/>
    <w:rsid w:val="11F577BE"/>
    <w:rsid w:val="14862E6F"/>
    <w:rsid w:val="14DEC303"/>
    <w:rsid w:val="14FA9CB0"/>
    <w:rsid w:val="153665D1"/>
    <w:rsid w:val="164EE735"/>
    <w:rsid w:val="16C8E8E1"/>
    <w:rsid w:val="16F4ECD1"/>
    <w:rsid w:val="1826CB55"/>
    <w:rsid w:val="18293B90"/>
    <w:rsid w:val="19D53535"/>
    <w:rsid w:val="19E76146"/>
    <w:rsid w:val="19F10EE2"/>
    <w:rsid w:val="1AE4351C"/>
    <w:rsid w:val="1AF56FF3"/>
    <w:rsid w:val="1B8331A7"/>
    <w:rsid w:val="1BBCA1E3"/>
    <w:rsid w:val="1D79A674"/>
    <w:rsid w:val="1E71880C"/>
    <w:rsid w:val="1EBAD269"/>
    <w:rsid w:val="1F41A06F"/>
    <w:rsid w:val="2056A2CA"/>
    <w:rsid w:val="2181DD04"/>
    <w:rsid w:val="2196ADF5"/>
    <w:rsid w:val="21F7D60C"/>
    <w:rsid w:val="223923D4"/>
    <w:rsid w:val="22DCBF60"/>
    <w:rsid w:val="23B0B93A"/>
    <w:rsid w:val="23F9CCF3"/>
    <w:rsid w:val="2626E7C3"/>
    <w:rsid w:val="27434A29"/>
    <w:rsid w:val="28492A9A"/>
    <w:rsid w:val="29A47DDB"/>
    <w:rsid w:val="29B94ECC"/>
    <w:rsid w:val="2ED0F633"/>
    <w:rsid w:val="2EEA1E90"/>
    <w:rsid w:val="31F0FCC2"/>
    <w:rsid w:val="320896F5"/>
    <w:rsid w:val="33A46756"/>
    <w:rsid w:val="33A63330"/>
    <w:rsid w:val="33DC9E88"/>
    <w:rsid w:val="354037B7"/>
    <w:rsid w:val="3573E83C"/>
    <w:rsid w:val="35A82A17"/>
    <w:rsid w:val="36B1A4E4"/>
    <w:rsid w:val="3728E0FA"/>
    <w:rsid w:val="37BF79B0"/>
    <w:rsid w:val="38B87F0F"/>
    <w:rsid w:val="38E26077"/>
    <w:rsid w:val="3BC0B412"/>
    <w:rsid w:val="3BD1EEE9"/>
    <w:rsid w:val="3BEB1746"/>
    <w:rsid w:val="3E7F09A4"/>
    <w:rsid w:val="3EF0D7C9"/>
    <w:rsid w:val="409C12BB"/>
    <w:rsid w:val="40B69AE3"/>
    <w:rsid w:val="4235E5FD"/>
    <w:rsid w:val="4237E31C"/>
    <w:rsid w:val="4241306D"/>
    <w:rsid w:val="43D3B37D"/>
    <w:rsid w:val="43DD00CE"/>
    <w:rsid w:val="4565D5C3"/>
    <w:rsid w:val="4591F98C"/>
    <w:rsid w:val="461FBB40"/>
    <w:rsid w:val="479BD5A5"/>
    <w:rsid w:val="48A724A0"/>
    <w:rsid w:val="496896D9"/>
    <w:rsid w:val="4B61075D"/>
    <w:rsid w:val="4D38EB7D"/>
    <w:rsid w:val="4D7A95C3"/>
    <w:rsid w:val="4FD3476D"/>
    <w:rsid w:val="4FD7D85D"/>
    <w:rsid w:val="50A35FD0"/>
    <w:rsid w:val="5173A8BE"/>
    <w:rsid w:val="517B9644"/>
    <w:rsid w:val="52461960"/>
    <w:rsid w:val="52E155E0"/>
    <w:rsid w:val="54A2099B"/>
    <w:rsid w:val="5596E27F"/>
    <w:rsid w:val="55A80B1C"/>
    <w:rsid w:val="5655B77E"/>
    <w:rsid w:val="57E2EA42"/>
    <w:rsid w:val="5986A829"/>
    <w:rsid w:val="5A6037A0"/>
    <w:rsid w:val="5B2BC5DB"/>
    <w:rsid w:val="5BF22F4C"/>
    <w:rsid w:val="5C76616E"/>
    <w:rsid w:val="5C8A10FB"/>
    <w:rsid w:val="5C8AB77C"/>
    <w:rsid w:val="5CB65B65"/>
    <w:rsid w:val="5E522BC6"/>
    <w:rsid w:val="5F2C970B"/>
    <w:rsid w:val="60587197"/>
    <w:rsid w:val="61C56A93"/>
    <w:rsid w:val="6367C1CB"/>
    <w:rsid w:val="63EEFCA8"/>
    <w:rsid w:val="64D2A821"/>
    <w:rsid w:val="64DA95A7"/>
    <w:rsid w:val="658ACD09"/>
    <w:rsid w:val="68123669"/>
    <w:rsid w:val="68237140"/>
    <w:rsid w:val="6834AC17"/>
    <w:rsid w:val="68C26DCB"/>
    <w:rsid w:val="692E4C60"/>
    <w:rsid w:val="694A260D"/>
    <w:rsid w:val="69A61944"/>
    <w:rsid w:val="69D07C78"/>
    <w:rsid w:val="69ECB4C5"/>
    <w:rsid w:val="6B389C54"/>
    <w:rsid w:val="6B6C4CD9"/>
    <w:rsid w:val="6E703D16"/>
    <w:rsid w:val="6E798A67"/>
    <w:rsid w:val="7103E17A"/>
    <w:rsid w:val="7266F20E"/>
    <w:rsid w:val="7354E910"/>
    <w:rsid w:val="7366C3F0"/>
    <w:rsid w:val="73F838A3"/>
    <w:rsid w:val="740722D4"/>
    <w:rsid w:val="75014DFE"/>
    <w:rsid w:val="761752D5"/>
    <w:rsid w:val="773CC134"/>
    <w:rsid w:val="7744AEBA"/>
    <w:rsid w:val="78578F6A"/>
    <w:rsid w:val="78CD8872"/>
    <w:rsid w:val="7927A7CD"/>
    <w:rsid w:val="79E98716"/>
    <w:rsid w:val="7AB3A5AC"/>
    <w:rsid w:val="7B5FFAF5"/>
    <w:rsid w:val="7BDDDD6A"/>
    <w:rsid w:val="7C181FDD"/>
    <w:rsid w:val="7D23EED5"/>
    <w:rsid w:val="7DA0F099"/>
    <w:rsid w:val="7DF8DB9A"/>
    <w:rsid w:val="7E1E19FF"/>
    <w:rsid w:val="7F47D319"/>
    <w:rsid w:val="7F642B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3F7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ead 2"/>
    <w:qFormat/>
    <w:rsid w:val="006A3DFD"/>
    <w:pPr>
      <w:autoSpaceDE w:val="0"/>
      <w:autoSpaceDN w:val="0"/>
      <w:spacing w:line="320" w:lineRule="atLeast"/>
      <w:ind w:firstLine="425"/>
      <w:jc w:val="both"/>
    </w:pPr>
    <w:rPr>
      <w:sz w:val="26"/>
      <w:szCs w:val="28"/>
      <w:lang w:val="en-GB" w:eastAsia="en-US"/>
    </w:rPr>
  </w:style>
  <w:style w:type="paragraph" w:styleId="Rubrik1">
    <w:name w:val="heading 1"/>
    <w:aliases w:val="Title"/>
    <w:basedOn w:val="Rubrik"/>
    <w:next w:val="Rubrik8"/>
    <w:link w:val="Rubrik1Char"/>
    <w:qFormat/>
    <w:rsid w:val="0070249D"/>
    <w:pPr>
      <w:keepNext/>
      <w:spacing w:before="0" w:after="0"/>
      <w:ind w:firstLine="0"/>
    </w:pPr>
    <w:rPr>
      <w:rFonts w:ascii="Times New Roman" w:hAnsi="Times New Roman"/>
      <w:b w:val="0"/>
      <w:bCs w:val="0"/>
      <w:sz w:val="44"/>
    </w:rPr>
  </w:style>
  <w:style w:type="paragraph" w:styleId="Rubrik2">
    <w:name w:val="heading 2"/>
    <w:aliases w:val="Head 1"/>
    <w:basedOn w:val="Rubrik"/>
    <w:next w:val="Brdtext"/>
    <w:qFormat/>
    <w:rsid w:val="0070249D"/>
    <w:pPr>
      <w:keepNext/>
      <w:spacing w:before="360" w:after="0"/>
      <w:ind w:firstLine="0"/>
      <w:jc w:val="left"/>
      <w:outlineLvl w:val="1"/>
    </w:pPr>
    <w:rPr>
      <w:rFonts w:ascii="Times New Roman" w:hAnsi="Times New Roman"/>
      <w:bCs w:val="0"/>
      <w:sz w:val="28"/>
    </w:rPr>
  </w:style>
  <w:style w:type="paragraph" w:styleId="Rubrik3">
    <w:name w:val="heading 3"/>
    <w:aliases w:val="Head 2"/>
    <w:basedOn w:val="Normal"/>
    <w:next w:val="Normal"/>
    <w:qFormat/>
    <w:rsid w:val="00866094"/>
    <w:pPr>
      <w:keepNext/>
      <w:spacing w:before="240"/>
      <w:ind w:firstLine="0"/>
      <w:jc w:val="left"/>
      <w:outlineLvl w:val="2"/>
    </w:pPr>
    <w:rPr>
      <w:b/>
      <w:bCs/>
    </w:rPr>
  </w:style>
  <w:style w:type="paragraph" w:styleId="Rubrik4">
    <w:name w:val="heading 4"/>
    <w:aliases w:val="Head 3"/>
    <w:basedOn w:val="Rubrik"/>
    <w:next w:val="Brdtext"/>
    <w:link w:val="Rubrik4Char"/>
    <w:uiPriority w:val="9"/>
    <w:unhideWhenUsed/>
    <w:qFormat/>
    <w:rsid w:val="00101D8A"/>
    <w:pPr>
      <w:keepNext/>
      <w:spacing w:before="120" w:after="0"/>
      <w:ind w:firstLine="0"/>
      <w:jc w:val="left"/>
      <w:outlineLvl w:val="3"/>
    </w:pPr>
    <w:rPr>
      <w:rFonts w:ascii="Times New Roman" w:hAnsi="Times New Roman"/>
      <w:bCs w:val="0"/>
      <w:i/>
      <w:sz w:val="26"/>
    </w:rPr>
  </w:style>
  <w:style w:type="paragraph" w:styleId="Rubrik8">
    <w:name w:val="heading 8"/>
    <w:aliases w:val="Authors"/>
    <w:basedOn w:val="Rubrik"/>
    <w:next w:val="Normal"/>
    <w:link w:val="Rubrik8Char"/>
    <w:uiPriority w:val="9"/>
    <w:unhideWhenUsed/>
    <w:qFormat/>
    <w:rsid w:val="000C4CBD"/>
    <w:pPr>
      <w:spacing w:before="360" w:after="0"/>
      <w:ind w:firstLine="0"/>
      <w:outlineLvl w:val="7"/>
    </w:pPr>
    <w:rPr>
      <w:rFonts w:ascii="Times New Roman" w:hAnsi="Times New Roman"/>
      <w:iCs/>
      <w:sz w:val="28"/>
      <w:szCs w:val="24"/>
    </w:rPr>
  </w:style>
  <w:style w:type="paragraph" w:styleId="Rubrik9">
    <w:name w:val="heading 9"/>
    <w:aliases w:val="Institution"/>
    <w:basedOn w:val="Rubrik"/>
    <w:next w:val="Normal"/>
    <w:link w:val="Rubrik9Char"/>
    <w:uiPriority w:val="9"/>
    <w:unhideWhenUsed/>
    <w:qFormat/>
    <w:rsid w:val="000C4CBD"/>
    <w:pPr>
      <w:spacing w:before="0" w:after="720"/>
      <w:ind w:firstLine="0"/>
      <w:outlineLvl w:val="8"/>
    </w:pPr>
    <w:rPr>
      <w:rFonts w:ascii="Times New Roman" w:hAnsi="Times New Roman"/>
      <w:b w:val="0"/>
      <w:sz w:val="28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D176C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9D176C"/>
    <w:rPr>
      <w:rFonts w:ascii="Calibri" w:eastAsia="Times New Roman" w:hAnsi="Calibri" w:cs="Times New Roman"/>
      <w:b/>
      <w:bCs/>
      <w:kern w:val="28"/>
      <w:sz w:val="32"/>
      <w:szCs w:val="32"/>
      <w:lang w:val="en-GB" w:eastAsia="en-US"/>
    </w:rPr>
  </w:style>
  <w:style w:type="character" w:customStyle="1" w:styleId="Rubrik8Char">
    <w:name w:val="Rubrik 8 Char"/>
    <w:aliases w:val="Authors Char"/>
    <w:link w:val="Rubrik8"/>
    <w:uiPriority w:val="9"/>
    <w:rsid w:val="000C4CBD"/>
    <w:rPr>
      <w:rFonts w:eastAsia="Times New Roman" w:cs="Times New Roman"/>
      <w:b/>
      <w:bCs/>
      <w:iCs/>
      <w:kern w:val="28"/>
      <w:sz w:val="28"/>
      <w:szCs w:val="24"/>
      <w:lang w:val="en-GB" w:eastAsia="en-US"/>
    </w:rPr>
  </w:style>
  <w:style w:type="paragraph" w:styleId="Brdtext">
    <w:name w:val="Body Text"/>
    <w:aliases w:val="Bread 1"/>
    <w:basedOn w:val="Normal"/>
    <w:next w:val="Normal"/>
    <w:link w:val="BrdtextChar"/>
    <w:uiPriority w:val="99"/>
    <w:unhideWhenUsed/>
    <w:qFormat/>
    <w:rsid w:val="00FD5842"/>
    <w:pPr>
      <w:ind w:firstLine="0"/>
    </w:pPr>
  </w:style>
  <w:style w:type="character" w:customStyle="1" w:styleId="BrdtextChar">
    <w:name w:val="Brödtext Char"/>
    <w:aliases w:val="Bread 1 Char"/>
    <w:link w:val="Brdtext"/>
    <w:uiPriority w:val="99"/>
    <w:rsid w:val="00FD5842"/>
    <w:rPr>
      <w:sz w:val="26"/>
      <w:szCs w:val="28"/>
      <w:lang w:val="en-GB" w:eastAsia="en-US"/>
    </w:rPr>
  </w:style>
  <w:style w:type="character" w:customStyle="1" w:styleId="Rubrik4Char">
    <w:name w:val="Rubrik 4 Char"/>
    <w:aliases w:val="Head 3 Char"/>
    <w:link w:val="Rubrik4"/>
    <w:uiPriority w:val="9"/>
    <w:rsid w:val="00101D8A"/>
    <w:rPr>
      <w:rFonts w:eastAsia="Times New Roman" w:cs="Times New Roman"/>
      <w:b/>
      <w:i/>
      <w:kern w:val="28"/>
      <w:sz w:val="26"/>
      <w:szCs w:val="32"/>
      <w:lang w:val="en-GB" w:eastAsia="en-US"/>
    </w:rPr>
  </w:style>
  <w:style w:type="character" w:customStyle="1" w:styleId="Rubrik9Char">
    <w:name w:val="Rubrik 9 Char"/>
    <w:aliases w:val="Institution Char"/>
    <w:link w:val="Rubrik9"/>
    <w:uiPriority w:val="9"/>
    <w:rsid w:val="000C4CBD"/>
    <w:rPr>
      <w:rFonts w:eastAsia="Times New Roman" w:cs="Times New Roman"/>
      <w:bCs/>
      <w:kern w:val="28"/>
      <w:sz w:val="28"/>
      <w:szCs w:val="22"/>
      <w:lang w:val="en-GB" w:eastAsia="en-US"/>
    </w:rPr>
  </w:style>
  <w:style w:type="paragraph" w:customStyle="1" w:styleId="Numberedtranscript">
    <w:name w:val="Numbered transcript"/>
    <w:basedOn w:val="Normal"/>
    <w:qFormat/>
    <w:rsid w:val="00575777"/>
    <w:pPr>
      <w:tabs>
        <w:tab w:val="left" w:pos="1134"/>
      </w:tabs>
      <w:spacing w:before="60" w:after="60" w:line="300" w:lineRule="atLeast"/>
      <w:ind w:left="2693" w:right="425" w:hanging="2268"/>
    </w:pPr>
    <w:rPr>
      <w:szCs w:val="26"/>
    </w:rPr>
  </w:style>
  <w:style w:type="paragraph" w:customStyle="1" w:styleId="Citat1">
    <w:name w:val="Citat1"/>
    <w:basedOn w:val="Brdtext"/>
    <w:qFormat/>
    <w:rsid w:val="00D40F30"/>
    <w:pPr>
      <w:spacing w:before="120" w:after="120"/>
      <w:ind w:left="425" w:right="425"/>
    </w:pPr>
    <w:rPr>
      <w:sz w:val="24"/>
      <w:szCs w:val="26"/>
    </w:rPr>
  </w:style>
  <w:style w:type="paragraph" w:customStyle="1" w:styleId="References">
    <w:name w:val="References"/>
    <w:basedOn w:val="Brdtext"/>
    <w:qFormat/>
    <w:rsid w:val="002A0C36"/>
    <w:pPr>
      <w:spacing w:line="300" w:lineRule="atLeast"/>
      <w:ind w:left="425" w:hanging="425"/>
    </w:pPr>
    <w:rPr>
      <w:sz w:val="24"/>
    </w:rPr>
  </w:style>
  <w:style w:type="paragraph" w:customStyle="1" w:styleId="Endnote">
    <w:name w:val="Endnote"/>
    <w:basedOn w:val="Normal"/>
    <w:qFormat/>
    <w:rsid w:val="002A0C36"/>
    <w:pPr>
      <w:spacing w:line="300" w:lineRule="atLeast"/>
      <w:ind w:firstLine="0"/>
    </w:pPr>
    <w:rPr>
      <w:sz w:val="24"/>
      <w:szCs w:val="24"/>
    </w:rPr>
  </w:style>
  <w:style w:type="paragraph" w:styleId="Sidfot">
    <w:name w:val="footer"/>
    <w:basedOn w:val="Normal"/>
    <w:rsid w:val="008914F1"/>
    <w:pPr>
      <w:tabs>
        <w:tab w:val="center" w:pos="4320"/>
        <w:tab w:val="right" w:pos="8640"/>
      </w:tabs>
    </w:pPr>
  </w:style>
  <w:style w:type="paragraph" w:customStyle="1" w:styleId="Transcript">
    <w:name w:val="Transcript"/>
    <w:basedOn w:val="Normal"/>
    <w:qFormat/>
    <w:rsid w:val="00575777"/>
    <w:pPr>
      <w:spacing w:before="60" w:after="60" w:line="300" w:lineRule="atLeast"/>
      <w:ind w:left="1843" w:right="425" w:hanging="1418"/>
    </w:pPr>
    <w:rPr>
      <w:sz w:val="24"/>
      <w:szCs w:val="26"/>
    </w:rPr>
  </w:style>
  <w:style w:type="character" w:styleId="Sidnummer">
    <w:name w:val="page number"/>
    <w:basedOn w:val="Standardstycketeckensnitt"/>
    <w:rsid w:val="008914F1"/>
  </w:style>
  <w:style w:type="character" w:customStyle="1" w:styleId="HeadtableChar">
    <w:name w:val="Head table Char"/>
    <w:link w:val="Headtable"/>
    <w:rsid w:val="008B3B99"/>
    <w:rPr>
      <w:sz w:val="26"/>
      <w:szCs w:val="28"/>
      <w:lang w:val="en-GB" w:eastAsia="en-US"/>
    </w:rPr>
  </w:style>
  <w:style w:type="paragraph" w:customStyle="1" w:styleId="Headtable">
    <w:name w:val="Head table"/>
    <w:basedOn w:val="Normal"/>
    <w:next w:val="Brdtext"/>
    <w:link w:val="HeadtableChar"/>
    <w:qFormat/>
    <w:rsid w:val="008B3B99"/>
    <w:pPr>
      <w:spacing w:before="120" w:after="120"/>
      <w:ind w:left="425" w:right="425" w:firstLine="0"/>
      <w:jc w:val="left"/>
    </w:pPr>
  </w:style>
  <w:style w:type="paragraph" w:customStyle="1" w:styleId="Abstract">
    <w:name w:val="Abstract"/>
    <w:basedOn w:val="Brdtext"/>
    <w:link w:val="AbstractChar"/>
    <w:qFormat/>
    <w:rsid w:val="00084739"/>
    <w:rPr>
      <w:i/>
    </w:rPr>
  </w:style>
  <w:style w:type="character" w:customStyle="1" w:styleId="AbstractChar">
    <w:name w:val="Abstract Char"/>
    <w:basedOn w:val="BrdtextChar"/>
    <w:link w:val="Abstract"/>
    <w:rsid w:val="00084739"/>
    <w:rPr>
      <w:i/>
      <w:sz w:val="26"/>
      <w:szCs w:val="28"/>
      <w:lang w:val="en-GB" w:eastAsia="en-US"/>
    </w:rPr>
  </w:style>
  <w:style w:type="character" w:customStyle="1" w:styleId="Rubrik1Char">
    <w:name w:val="Rubrik 1 Char"/>
    <w:aliases w:val="Title Char"/>
    <w:basedOn w:val="Standardstycketeckensnitt"/>
    <w:link w:val="Rubrik1"/>
    <w:rsid w:val="00127285"/>
    <w:rPr>
      <w:kern w:val="28"/>
      <w:sz w:val="44"/>
      <w:szCs w:val="32"/>
      <w:lang w:val="en-GB" w:eastAsia="en-US"/>
    </w:rPr>
  </w:style>
  <w:style w:type="paragraph" w:styleId="Normalwebb">
    <w:name w:val="Normal (Web)"/>
    <w:basedOn w:val="Normal"/>
    <w:semiHidden/>
    <w:unhideWhenUsed/>
    <w:rsid w:val="008245D6"/>
    <w:rPr>
      <w:sz w:val="24"/>
      <w:szCs w:val="24"/>
    </w:rPr>
  </w:style>
  <w:style w:type="paragraph" w:styleId="Sidhuvud">
    <w:name w:val="header"/>
    <w:basedOn w:val="Normal"/>
    <w:link w:val="SidhuvudChar"/>
    <w:semiHidden/>
    <w:unhideWhenUsed/>
    <w:rsid w:val="00786D31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semiHidden/>
    <w:rsid w:val="00786D31"/>
    <w:rPr>
      <w:sz w:val="26"/>
      <w:szCs w:val="28"/>
      <w:lang w:val="en-GB" w:eastAsia="en-US"/>
    </w:rPr>
  </w:style>
  <w:style w:type="paragraph" w:styleId="Kommentarer">
    <w:name w:val="annotation text"/>
    <w:basedOn w:val="Normal"/>
    <w:link w:val="KommentarerChar"/>
    <w:semiHidden/>
    <w:unhideWhenUsed/>
    <w:rsid w:val="00EB566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EB5661"/>
    <w:rPr>
      <w:lang w:val="en-GB" w:eastAsia="en-US"/>
    </w:rPr>
  </w:style>
  <w:style w:type="character" w:styleId="Kommentarsreferens">
    <w:name w:val="annotation reference"/>
    <w:basedOn w:val="Standardstycketeckensnitt"/>
    <w:semiHidden/>
    <w:unhideWhenUsed/>
    <w:rsid w:val="00EB5661"/>
    <w:rPr>
      <w:sz w:val="16"/>
      <w:szCs w:val="16"/>
    </w:rPr>
  </w:style>
  <w:style w:type="paragraph" w:styleId="Revision">
    <w:name w:val="Revision"/>
    <w:hidden/>
    <w:semiHidden/>
    <w:rsid w:val="0052305E"/>
    <w:rPr>
      <w:sz w:val="26"/>
      <w:szCs w:val="28"/>
      <w:lang w:val="en-GB" w:eastAsia="en-US"/>
    </w:rPr>
  </w:style>
  <w:style w:type="paragraph" w:customStyle="1" w:styleId="Litteraturfrteckning1">
    <w:name w:val="Litteraturförteckning1"/>
    <w:basedOn w:val="Normal"/>
    <w:rsid w:val="008E76EE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43FE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43FE3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5a4ba6f9-f531-4f32-9467-398f19e69de4}" enabled="0" method="" siteId="{5a4ba6f9-f531-4f32-9467-398f19e69de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4127</Characters>
  <Application>Microsoft Office Word</Application>
  <DocSecurity>0</DocSecurity>
  <Lines>75</Lines>
  <Paragraphs>31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Rubriker</vt:lpstr>
      </vt:variant>
      <vt:variant>
        <vt:i4>5</vt:i4>
      </vt:variant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6" baseType="lpstr">
      <vt:lpstr>MADIF8 PROCEEDINGS STYLE TEMPLATE</vt:lpstr>
      <vt:lpstr>The role of elicitation in formative assessment</vt:lpstr>
      <vt:lpstr>    Introduction and aim</vt:lpstr>
      <vt:lpstr>    Method</vt:lpstr>
      <vt:lpstr>    Tentative findings</vt:lpstr>
      <vt:lpstr>    References</vt:lpstr>
      <vt:lpstr>MES6 PROCEEDINGS STYLE TEMPLATE: TYPE YOUR TITLE HERE (THE STYLE IS CALLED HEADING 1)</vt:lpstr>
      <vt:lpstr>MADIF8 Proceedings Style Template: Type Your Title Here With First Letters Capit</vt:lpstr>
      <vt:lpstr>    The main section heading style is called Rubrik 2</vt:lpstr>
      <vt:lpstr>        This is style Rubrik 3, for one level of heading lower than Rubrik 2</vt:lpstr>
      <vt:lpstr>    Notes</vt:lpstr>
      <vt:lpstr>    References</vt:lpstr>
      <vt:lpstr>    Style Summary</vt:lpstr>
      <vt:lpstr>Rubrik 1: 22pt (centred)</vt:lpstr>
      <vt:lpstr>    Rubrik 2: 14 pt bold, spacing above 12pt</vt:lpstr>
      <vt:lpstr>        Rubrik 3: 13 pt bold, spacing above 12pt</vt:lpstr>
    </vt:vector>
  </TitlesOfParts>
  <Manager/>
  <Company/>
  <LinksUpToDate>false</LinksUpToDate>
  <CharactersWithSpaces>4825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MADIF8 PROCEEDINGS STYLE TEMPLATE</dc:title>
  <dc:subject/>
  <dc:creator/>
  <cp:keywords/>
  <dc:description/>
  <cp:lastModifiedBy/>
  <cp:revision>1</cp:revision>
  <dcterms:created xsi:type="dcterms:W3CDTF">2024-01-23T08:14:00Z</dcterms:created>
  <dcterms:modified xsi:type="dcterms:W3CDTF">2024-01-23T08:14:00Z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zotero-version="6.0.30"&gt;&lt;session id="KGchEIAe"/&gt;&lt;style id="http://www.zotero.org/styles/apa" locale="en-US" hasBibliography="1" bibliographyStyleHasBeenSet="1"/&gt;&lt;prefs&gt;&lt;pref name="fieldType" value="Field"/&gt;&lt;/prefs&gt;&lt;/data&gt;</vt:lpwstr>
  </property>
</Properties>
</file>